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F2" w:rsidRDefault="001502D0" w:rsidP="00170171">
      <w:pPr>
        <w:ind w:left="1134" w:right="907"/>
      </w:pPr>
      <w:r>
        <w:t xml:space="preserve">       </w:t>
      </w:r>
      <w:r w:rsidR="009F46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5.65pt;margin-top:-27pt;width:207.05pt;height:22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" strokecolor="white">
            <v:fill opacity="32896f"/>
            <v:textbox>
              <w:txbxContent>
                <w:p w:rsidR="001502D0" w:rsidRDefault="001502D0" w:rsidP="001502D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1690" cy="9372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02D0" w:rsidRDefault="001502D0" w:rsidP="001502D0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502D0" w:rsidRPr="003C3893" w:rsidRDefault="001502D0" w:rsidP="001502D0">
                  <w:pPr>
                    <w:jc w:val="center"/>
                  </w:pPr>
                  <w:r w:rsidRPr="003C3893">
                    <w:t>муниципального района</w:t>
                  </w:r>
                </w:p>
                <w:p w:rsidR="001502D0" w:rsidRPr="003C3893" w:rsidRDefault="001502D0" w:rsidP="001502D0">
                  <w:pPr>
                    <w:jc w:val="center"/>
                  </w:pPr>
                  <w:r w:rsidRPr="003C3893">
                    <w:t>Исаклинский</w:t>
                  </w:r>
                </w:p>
                <w:p w:rsidR="001502D0" w:rsidRPr="003C3893" w:rsidRDefault="001502D0" w:rsidP="001502D0">
                  <w:pPr>
                    <w:jc w:val="center"/>
                  </w:pPr>
                  <w:r w:rsidRPr="003C3893">
                    <w:t>Самарской области</w:t>
                  </w:r>
                </w:p>
                <w:p w:rsidR="001502D0" w:rsidRPr="003C3893" w:rsidRDefault="001502D0" w:rsidP="001502D0">
                  <w:pPr>
                    <w:jc w:val="center"/>
                  </w:pPr>
                </w:p>
                <w:p w:rsidR="001502D0" w:rsidRDefault="001502D0" w:rsidP="001502D0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1502D0" w:rsidRDefault="001502D0" w:rsidP="001502D0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5E6658" w:rsidRDefault="005E6658" w:rsidP="001502D0">
                  <w:pPr>
                    <w:ind w:left="-709" w:hanging="142"/>
                    <w:jc w:val="center"/>
                  </w:pPr>
                  <w:r>
                    <w:rPr>
                      <w:u w:val="single"/>
                    </w:rPr>
                    <w:t xml:space="preserve">   17.10</w:t>
                  </w:r>
                  <w:r w:rsidR="00D35EC4" w:rsidRPr="003C3893">
                    <w:rPr>
                      <w:u w:val="single"/>
                    </w:rPr>
                    <w:t>.2018</w:t>
                  </w:r>
                  <w:r w:rsidR="001502D0" w:rsidRPr="003C3893">
                    <w:rPr>
                      <w:u w:val="single"/>
                    </w:rPr>
                    <w:t>г.</w:t>
                  </w:r>
                  <w:r w:rsidR="001502D0" w:rsidRPr="003C3893">
                    <w:t xml:space="preserve"> </w:t>
                  </w:r>
                  <w:r w:rsidR="001502D0" w:rsidRPr="00BE2A5D">
                    <w:t xml:space="preserve">№ </w:t>
                  </w:r>
                  <w:r w:rsidR="001502D0" w:rsidRPr="003C3893">
                    <w:t xml:space="preserve"> </w:t>
                  </w:r>
                  <w:r w:rsidR="008D32F2" w:rsidRPr="00BE2A5D">
                    <w:rPr>
                      <w:u w:val="single"/>
                    </w:rPr>
                    <w:t>855</w:t>
                  </w:r>
                  <w:r w:rsidR="001502D0" w:rsidRPr="003C3893">
                    <w:t xml:space="preserve">    </w:t>
                  </w:r>
                </w:p>
                <w:p w:rsidR="001502D0" w:rsidRPr="003C3893" w:rsidRDefault="001502D0" w:rsidP="001502D0">
                  <w:pPr>
                    <w:ind w:left="-709" w:hanging="142"/>
                    <w:jc w:val="center"/>
                  </w:pPr>
                  <w:r w:rsidRPr="003C3893">
                    <w:t xml:space="preserve">    </w:t>
                  </w:r>
                  <w:r w:rsidR="00170171" w:rsidRPr="003C3893">
                    <w:t xml:space="preserve">с. </w:t>
                  </w:r>
                  <w:r w:rsidR="001A0D91" w:rsidRPr="003C3893">
                    <w:t>И</w:t>
                  </w:r>
                  <w:r w:rsidRPr="003C3893">
                    <w:t>саклы</w:t>
                  </w: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с.Исаклы</w:t>
                  </w:r>
                </w:p>
                <w:p w:rsidR="001502D0" w:rsidRDefault="001502D0" w:rsidP="001502D0"/>
              </w:txbxContent>
            </v:textbox>
            <w10:anchorlock/>
          </v:shape>
        </w:pict>
      </w:r>
      <w:r>
        <w:t xml:space="preserve">      </w:t>
      </w:r>
    </w:p>
    <w:p w:rsidR="001502D0" w:rsidRDefault="001502D0" w:rsidP="001502D0">
      <w:r>
        <w:t xml:space="preserve">                                                       </w:t>
      </w:r>
    </w:p>
    <w:p w:rsidR="001502D0" w:rsidRDefault="001502D0" w:rsidP="001502D0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502D0" w:rsidRDefault="001502D0" w:rsidP="001502D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502D0" w:rsidRDefault="001502D0" w:rsidP="001502D0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2D0" w:rsidRDefault="001502D0" w:rsidP="001502D0">
      <w:pPr>
        <w:ind w:left="-709" w:hanging="142"/>
      </w:pPr>
    </w:p>
    <w:p w:rsidR="001502D0" w:rsidRDefault="001502D0" w:rsidP="001502D0">
      <w:pPr>
        <w:jc w:val="both"/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D669F2">
      <w:pPr>
        <w:ind w:right="850"/>
        <w:jc w:val="center"/>
        <w:rPr>
          <w:b/>
          <w:bCs/>
        </w:rPr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684C3A">
      <w:pPr>
        <w:rPr>
          <w:b/>
          <w:bCs/>
        </w:rPr>
      </w:pPr>
    </w:p>
    <w:p w:rsidR="001502D0" w:rsidRDefault="001502D0" w:rsidP="00150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C3A" w:rsidRDefault="00684C3A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D91" w:rsidRPr="005E6658" w:rsidRDefault="00D35EC4" w:rsidP="005E6658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  <w:r w:rsidRPr="005E6658">
        <w:rPr>
          <w:rFonts w:ascii="Times New Roman" w:hAnsi="Times New Roman" w:cs="Times New Roman"/>
          <w:sz w:val="28"/>
          <w:szCs w:val="28"/>
        </w:rPr>
        <w:t>О</w:t>
      </w:r>
      <w:r w:rsidR="00DB0187" w:rsidRPr="005E665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E6658" w:rsidRPr="005E6658">
        <w:rPr>
          <w:rFonts w:ascii="Times New Roman" w:hAnsi="Times New Roman" w:cs="Times New Roman"/>
          <w:sz w:val="28"/>
          <w:szCs w:val="28"/>
        </w:rPr>
        <w:t>руководства по соблюдению</w:t>
      </w:r>
    </w:p>
    <w:p w:rsidR="005E6658" w:rsidRPr="005E6658" w:rsidRDefault="005E6658" w:rsidP="005E6658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  <w:r w:rsidRPr="005E6658">
        <w:rPr>
          <w:rFonts w:ascii="Times New Roman" w:hAnsi="Times New Roman" w:cs="Times New Roman"/>
          <w:sz w:val="28"/>
          <w:szCs w:val="28"/>
        </w:rPr>
        <w:t xml:space="preserve">обязательных требований земельного законодательства, </w:t>
      </w:r>
    </w:p>
    <w:p w:rsidR="005E6658" w:rsidRPr="005E6658" w:rsidRDefault="005E6658" w:rsidP="005E6658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  <w:r w:rsidRPr="005E6658">
        <w:rPr>
          <w:rFonts w:ascii="Times New Roman" w:hAnsi="Times New Roman" w:cs="Times New Roman"/>
          <w:sz w:val="28"/>
          <w:szCs w:val="28"/>
        </w:rPr>
        <w:t xml:space="preserve">предъявляемых при проведении мероприятий </w:t>
      </w:r>
    </w:p>
    <w:p w:rsidR="005E6658" w:rsidRPr="005E6658" w:rsidRDefault="005E6658" w:rsidP="005E6658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  <w:r w:rsidRPr="005E6658">
        <w:rPr>
          <w:rFonts w:ascii="Times New Roman" w:hAnsi="Times New Roman" w:cs="Times New Roman"/>
          <w:sz w:val="28"/>
          <w:szCs w:val="28"/>
        </w:rPr>
        <w:t>по осуществлению муниципального земельного контроля</w:t>
      </w:r>
    </w:p>
    <w:p w:rsidR="00BE2A5D" w:rsidRPr="005E6658" w:rsidRDefault="005E6658" w:rsidP="00BE2A5D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  <w:r w:rsidRPr="005E6658">
        <w:rPr>
          <w:rFonts w:ascii="Times New Roman" w:hAnsi="Times New Roman" w:cs="Times New Roman"/>
          <w:sz w:val="28"/>
          <w:szCs w:val="28"/>
        </w:rPr>
        <w:t>на территории муниципального района Исаклинский.</w:t>
      </w:r>
    </w:p>
    <w:p w:rsidR="00DB0187" w:rsidRPr="005E6658" w:rsidRDefault="00DB0187" w:rsidP="003C3893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</w:p>
    <w:p w:rsidR="00D669F2" w:rsidRDefault="001A0D91" w:rsidP="005E6658">
      <w:pPr>
        <w:ind w:firstLine="708"/>
        <w:jc w:val="both"/>
      </w:pPr>
      <w:r w:rsidRPr="005E6658">
        <w:t>В соответствии с</w:t>
      </w:r>
      <w:r w:rsidR="005E6658" w:rsidRPr="005E6658">
        <w:t xml:space="preserve"> частью 2 статьи 8.2.</w:t>
      </w:r>
      <w:r w:rsidRPr="005E6658">
        <w:t xml:space="preserve"> </w:t>
      </w:r>
      <w:r w:rsidR="004F7A07" w:rsidRPr="005E6658">
        <w:t>Федеральн</w:t>
      </w:r>
      <w:r w:rsidR="005E6658" w:rsidRPr="005E6658">
        <w:t xml:space="preserve">ого закона от 26.12.2008г. № </w:t>
      </w:r>
      <w:r w:rsidR="004F7A07" w:rsidRPr="005E6658"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Положением «Об организации и осуществления муниципального земельного контроля на территории муниципального района Исаклинский Самарской области, утвержденным Решением собрания представителей муниципального района Исаклинский Самарской области № 149 от 19.07.2018г</w:t>
      </w:r>
      <w:r w:rsidR="008D32F2">
        <w:t>, Программой профилактики нарушений юридическими лицами и индивидуальными предпринимателями обязательных требований земельного законодательства на территории района Исаклинский на 2018 год</w:t>
      </w:r>
      <w:r w:rsidR="00BE2A5D">
        <w:t>,</w:t>
      </w:r>
      <w:r w:rsidR="008D32F2">
        <w:t xml:space="preserve"> утвержденн</w:t>
      </w:r>
      <w:r w:rsidR="00BE2A5D">
        <w:t>о</w:t>
      </w:r>
      <w:r w:rsidR="008D32F2">
        <w:t>й постановлением Администрации муниципального района Исаклинский № 769 от 13.09.2018г.</w:t>
      </w:r>
    </w:p>
    <w:p w:rsidR="001A0D91" w:rsidRDefault="001A0D91" w:rsidP="00BE2A5D">
      <w:pPr>
        <w:ind w:firstLine="708"/>
        <w:jc w:val="both"/>
        <w:rPr>
          <w:b/>
        </w:rPr>
      </w:pPr>
      <w:r w:rsidRPr="00C67F66">
        <w:rPr>
          <w:b/>
        </w:rPr>
        <w:t>ПОСТАНОВЛЯЕТ:</w:t>
      </w:r>
    </w:p>
    <w:p w:rsidR="001A0D91" w:rsidRPr="005E6658" w:rsidRDefault="005E6658" w:rsidP="00BE2A5D">
      <w:pPr>
        <w:ind w:firstLine="708"/>
        <w:jc w:val="both"/>
      </w:pPr>
      <w:r w:rsidRPr="005E6658">
        <w:t>1.</w:t>
      </w:r>
      <w:r w:rsidR="001A0D91" w:rsidRPr="005E6658">
        <w:t xml:space="preserve">Утвердить </w:t>
      </w:r>
      <w:r w:rsidRPr="005E6658">
        <w:t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района Исаклинский.</w:t>
      </w:r>
    </w:p>
    <w:p w:rsidR="001A0D91" w:rsidRPr="005E6658" w:rsidRDefault="001A0D91" w:rsidP="003C3893">
      <w:pPr>
        <w:jc w:val="both"/>
      </w:pPr>
      <w:r w:rsidRPr="005E6658">
        <w:t xml:space="preserve"> </w:t>
      </w:r>
      <w:r w:rsidR="005E6658" w:rsidRPr="005E6658">
        <w:tab/>
        <w:t>2.</w:t>
      </w:r>
      <w:r w:rsidR="008D32F2">
        <w:t xml:space="preserve">Опубликовать настоящее постановление в районной газете «Исаклинские вести» и на </w:t>
      </w:r>
      <w:r w:rsidRPr="005E6658">
        <w:t>официальном сайте Администрации му</w:t>
      </w:r>
      <w:r w:rsidR="005E6658" w:rsidRPr="005E6658">
        <w:t>ниципального района Исаклинский</w:t>
      </w:r>
      <w:r w:rsidR="00BE2A5D">
        <w:t xml:space="preserve"> в сети «Интернет»</w:t>
      </w:r>
      <w:r w:rsidRPr="005E6658">
        <w:t>.</w:t>
      </w:r>
    </w:p>
    <w:p w:rsidR="001A0D91" w:rsidRDefault="003C3893" w:rsidP="003C3893">
      <w:pPr>
        <w:ind w:firstLine="708"/>
        <w:jc w:val="both"/>
      </w:pPr>
      <w:r w:rsidRPr="005E6658">
        <w:t>3.</w:t>
      </w:r>
      <w:r w:rsidR="001A0D91" w:rsidRPr="005E6658">
        <w:t>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Исаклинский Самарской области Л.Л. Британ.</w:t>
      </w:r>
    </w:p>
    <w:p w:rsidR="001A0D91" w:rsidRPr="005E6658" w:rsidRDefault="001A0D91" w:rsidP="001A0D91">
      <w:pPr>
        <w:jc w:val="both"/>
      </w:pPr>
    </w:p>
    <w:p w:rsidR="00170171" w:rsidRPr="005E6658" w:rsidRDefault="001502D0" w:rsidP="004F7A07">
      <w:pPr>
        <w:ind w:firstLine="708"/>
      </w:pPr>
      <w:r w:rsidRPr="005E6658">
        <w:t xml:space="preserve">Глава муниципального </w:t>
      </w:r>
    </w:p>
    <w:p w:rsidR="001502D0" w:rsidRPr="005E6658" w:rsidRDefault="007E142A" w:rsidP="00D669F2">
      <w:r w:rsidRPr="005E6658">
        <w:t xml:space="preserve">      </w:t>
      </w:r>
      <w:r w:rsidR="001502D0" w:rsidRPr="005E6658">
        <w:t xml:space="preserve">района Исаклинский                                                               </w:t>
      </w:r>
      <w:r w:rsidR="00170171" w:rsidRPr="005E6658">
        <w:t xml:space="preserve">        </w:t>
      </w:r>
      <w:r w:rsidR="001502D0" w:rsidRPr="005E6658">
        <w:t xml:space="preserve">  В.Д. Ятманкин</w:t>
      </w:r>
    </w:p>
    <w:p w:rsidR="009F4607" w:rsidRDefault="009F4607" w:rsidP="009F4607">
      <w:pPr>
        <w:pStyle w:val="a8"/>
        <w:jc w:val="right"/>
        <w:rPr>
          <w:sz w:val="20"/>
          <w:szCs w:val="20"/>
        </w:rPr>
      </w:pPr>
    </w:p>
    <w:p w:rsidR="009F4607" w:rsidRPr="007A78A0" w:rsidRDefault="009F4607" w:rsidP="009F4607">
      <w:pPr>
        <w:pStyle w:val="a8"/>
        <w:spacing w:after="0"/>
        <w:jc w:val="right"/>
        <w:rPr>
          <w:sz w:val="20"/>
          <w:szCs w:val="20"/>
        </w:rPr>
      </w:pPr>
      <w:r w:rsidRPr="007A78A0">
        <w:rPr>
          <w:sz w:val="20"/>
          <w:szCs w:val="20"/>
        </w:rPr>
        <w:lastRenderedPageBreak/>
        <w:t xml:space="preserve">Приложение </w:t>
      </w:r>
    </w:p>
    <w:p w:rsidR="009F4607" w:rsidRPr="007A78A0" w:rsidRDefault="009F4607" w:rsidP="009F4607">
      <w:pPr>
        <w:pStyle w:val="a8"/>
        <w:spacing w:after="0"/>
        <w:jc w:val="right"/>
        <w:rPr>
          <w:sz w:val="20"/>
          <w:szCs w:val="20"/>
        </w:rPr>
      </w:pPr>
      <w:r w:rsidRPr="007A78A0">
        <w:rPr>
          <w:sz w:val="20"/>
          <w:szCs w:val="20"/>
        </w:rPr>
        <w:t>к постановлению Администрации</w:t>
      </w:r>
    </w:p>
    <w:p w:rsidR="009F4607" w:rsidRPr="007A78A0" w:rsidRDefault="009F4607" w:rsidP="009F4607">
      <w:pPr>
        <w:pStyle w:val="a8"/>
        <w:spacing w:after="0"/>
        <w:jc w:val="right"/>
        <w:rPr>
          <w:sz w:val="20"/>
          <w:szCs w:val="20"/>
        </w:rPr>
      </w:pPr>
      <w:r w:rsidRPr="007A78A0">
        <w:rPr>
          <w:sz w:val="20"/>
          <w:szCs w:val="20"/>
        </w:rPr>
        <w:t>муниципального района Исаклинский</w:t>
      </w:r>
    </w:p>
    <w:p w:rsidR="009F4607" w:rsidRDefault="009F4607" w:rsidP="009F4607">
      <w:pPr>
        <w:pStyle w:val="a8"/>
        <w:spacing w:after="0"/>
        <w:jc w:val="right"/>
        <w:rPr>
          <w:sz w:val="20"/>
          <w:szCs w:val="20"/>
        </w:rPr>
      </w:pPr>
      <w:r w:rsidRPr="007A78A0">
        <w:rPr>
          <w:sz w:val="20"/>
          <w:szCs w:val="20"/>
        </w:rPr>
        <w:t xml:space="preserve">№  </w:t>
      </w:r>
      <w:r>
        <w:rPr>
          <w:sz w:val="20"/>
          <w:szCs w:val="20"/>
        </w:rPr>
        <w:t xml:space="preserve">855 </w:t>
      </w:r>
      <w:r w:rsidRPr="007A78A0">
        <w:rPr>
          <w:sz w:val="20"/>
          <w:szCs w:val="20"/>
        </w:rPr>
        <w:t>от 17.10.2018г.</w:t>
      </w:r>
    </w:p>
    <w:p w:rsidR="009F4607" w:rsidRPr="007A78A0" w:rsidRDefault="009F4607" w:rsidP="009F4607">
      <w:pPr>
        <w:pStyle w:val="a8"/>
        <w:spacing w:after="0"/>
        <w:jc w:val="right"/>
        <w:rPr>
          <w:rStyle w:val="a7"/>
          <w:sz w:val="20"/>
          <w:szCs w:val="20"/>
        </w:rPr>
      </w:pPr>
    </w:p>
    <w:p w:rsidR="009F4607" w:rsidRDefault="009F4607" w:rsidP="009F4607">
      <w:pPr>
        <w:pStyle w:val="a8"/>
        <w:spacing w:after="0"/>
        <w:jc w:val="center"/>
        <w:rPr>
          <w:rStyle w:val="a7"/>
        </w:rPr>
      </w:pPr>
    </w:p>
    <w:p w:rsidR="009F4607" w:rsidRDefault="009F4607" w:rsidP="009F4607">
      <w:pPr>
        <w:pStyle w:val="a8"/>
        <w:spacing w:after="0"/>
        <w:jc w:val="center"/>
        <w:rPr>
          <w:rStyle w:val="a7"/>
        </w:rPr>
      </w:pPr>
      <w:bookmarkStart w:id="0" w:name="_GoBack"/>
      <w:r>
        <w:rPr>
          <w:rStyle w:val="a7"/>
        </w:rPr>
        <w:t>Руководство соблюдения обязательных требований</w:t>
      </w:r>
    </w:p>
    <w:p w:rsidR="009F4607" w:rsidRDefault="009F4607" w:rsidP="009F4607">
      <w:pPr>
        <w:pStyle w:val="a8"/>
        <w:spacing w:after="0"/>
        <w:jc w:val="center"/>
        <w:rPr>
          <w:rStyle w:val="a7"/>
        </w:rPr>
      </w:pPr>
      <w:r>
        <w:rPr>
          <w:rStyle w:val="a7"/>
        </w:rPr>
        <w:t>земельного законодательства, предъявляемых при проведении мероприятий по осуществлению муниципального земельного</w:t>
      </w:r>
    </w:p>
    <w:p w:rsidR="009F4607" w:rsidRDefault="009F4607" w:rsidP="009F4607">
      <w:pPr>
        <w:pStyle w:val="a8"/>
        <w:spacing w:after="0"/>
        <w:jc w:val="center"/>
        <w:rPr>
          <w:rStyle w:val="a7"/>
        </w:rPr>
      </w:pPr>
      <w:r>
        <w:rPr>
          <w:rStyle w:val="a7"/>
        </w:rPr>
        <w:t>контроля на территории муниципального района Исаклинский</w:t>
      </w:r>
      <w:bookmarkEnd w:id="0"/>
      <w:r>
        <w:rPr>
          <w:rStyle w:val="a7"/>
        </w:rPr>
        <w:t>.</w:t>
      </w:r>
    </w:p>
    <w:p w:rsidR="009F4607" w:rsidRDefault="009F4607" w:rsidP="009F4607">
      <w:pPr>
        <w:pStyle w:val="a8"/>
        <w:spacing w:after="0"/>
        <w:jc w:val="center"/>
        <w:rPr>
          <w:rStyle w:val="a7"/>
        </w:rPr>
      </w:pPr>
    </w:p>
    <w:p w:rsidR="009F4607" w:rsidRPr="00EB7112" w:rsidRDefault="009F4607" w:rsidP="009F4607">
      <w:pPr>
        <w:pStyle w:val="a8"/>
        <w:ind w:firstLine="709"/>
        <w:jc w:val="both"/>
        <w:rPr>
          <w:rStyle w:val="a7"/>
          <w:b w:val="0"/>
        </w:rPr>
      </w:pPr>
      <w:r w:rsidRPr="00EB7112">
        <w:rPr>
          <w:rStyle w:val="a7"/>
          <w:b w:val="0"/>
        </w:rPr>
        <w:t>Настоящее руководство разработано в целях информирования юридических лиц и индивидуальных предпринимателей</w:t>
      </w:r>
      <w:r>
        <w:rPr>
          <w:rStyle w:val="a7"/>
          <w:b w:val="0"/>
        </w:rPr>
        <w:t xml:space="preserve"> при проведении мероприятий по осуществлению муниципального земельного контроля.</w:t>
      </w:r>
    </w:p>
    <w:p w:rsidR="009F4607" w:rsidRDefault="009F4607" w:rsidP="009F4607">
      <w:pPr>
        <w:pStyle w:val="a8"/>
        <w:ind w:firstLine="709"/>
        <w:jc w:val="both"/>
      </w:pPr>
      <w:r>
        <w:t>В соответствии с положениями Земельного кодекса Российской Федерации (далее –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9F4607" w:rsidRDefault="009F4607" w:rsidP="009F4607">
      <w:pPr>
        <w:pStyle w:val="a8"/>
        <w:ind w:firstLine="709"/>
        <w:jc w:val="both"/>
      </w:pPr>
      <w: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9F4607" w:rsidRDefault="009F4607" w:rsidP="009F4607">
      <w:pPr>
        <w:pStyle w:val="a8"/>
        <w:ind w:firstLine="709"/>
        <w:jc w:val="both"/>
      </w:pPr>
      <w: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настоящим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13.07.2015 № 218-ФЗ «О государственной регистрации недвижимости».</w:t>
      </w:r>
    </w:p>
    <w:p w:rsidR="009F4607" w:rsidRPr="007A78A0" w:rsidRDefault="009F4607" w:rsidP="009F4607">
      <w:pPr>
        <w:pStyle w:val="a8"/>
        <w:jc w:val="both"/>
        <w:rPr>
          <w:b/>
        </w:rPr>
      </w:pPr>
      <w:r w:rsidRPr="007A78A0">
        <w:rPr>
          <w:b/>
        </w:rPr>
        <w:t>Обязанности правообладателей земельных участков</w:t>
      </w:r>
    </w:p>
    <w:p w:rsidR="009F4607" w:rsidRDefault="009F4607" w:rsidP="009F4607">
      <w:pPr>
        <w:pStyle w:val="a8"/>
        <w:ind w:firstLine="709"/>
        <w:jc w:val="both"/>
      </w:pPr>
      <w:r>
        <w:t>Согласно статье 42 Кодекса собственники земельных участков и лица, не являющиеся собственниками земельных участков, обязаны:</w:t>
      </w:r>
    </w:p>
    <w:p w:rsidR="009F4607" w:rsidRDefault="009F4607" w:rsidP="009F4607">
      <w:pPr>
        <w:pStyle w:val="a8"/>
        <w:ind w:firstLine="709"/>
        <w:jc w:val="both"/>
      </w:pPr>
      <w: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F4607" w:rsidRDefault="009F4607" w:rsidP="009F4607">
      <w:pPr>
        <w:pStyle w:val="a8"/>
        <w:ind w:firstLine="709"/>
        <w:jc w:val="both"/>
      </w:pPr>
      <w: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F4607" w:rsidRDefault="009F4607" w:rsidP="009F4607">
      <w:pPr>
        <w:pStyle w:val="a8"/>
        <w:ind w:firstLine="709"/>
        <w:jc w:val="both"/>
      </w:pPr>
      <w: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F4607" w:rsidRDefault="009F4607" w:rsidP="009F4607">
      <w:pPr>
        <w:pStyle w:val="a8"/>
        <w:ind w:firstLine="709"/>
        <w:jc w:val="both"/>
      </w:pPr>
      <w: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F4607" w:rsidRDefault="009F4607" w:rsidP="009F4607">
      <w:pPr>
        <w:pStyle w:val="a8"/>
        <w:ind w:firstLine="709"/>
        <w:jc w:val="both"/>
      </w:pPr>
      <w:r>
        <w:t>-   своевременно производить платежи за землю;</w:t>
      </w:r>
    </w:p>
    <w:p w:rsidR="009F4607" w:rsidRDefault="009F4607" w:rsidP="009F4607">
      <w:pPr>
        <w:pStyle w:val="a8"/>
        <w:ind w:firstLine="709"/>
        <w:jc w:val="both"/>
      </w:pPr>
      <w: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F4607" w:rsidRDefault="009F4607" w:rsidP="009F4607">
      <w:pPr>
        <w:pStyle w:val="a8"/>
        <w:ind w:firstLine="709"/>
        <w:jc w:val="both"/>
      </w:pPr>
      <w: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9F4607" w:rsidRDefault="009F4607" w:rsidP="009F4607">
      <w:pPr>
        <w:pStyle w:val="a8"/>
        <w:ind w:firstLine="709"/>
        <w:jc w:val="both"/>
      </w:pPr>
      <w:r>
        <w:t>- выполнять иные требования, предусмотренные настоящим Кодексом, федеральными законами.</w:t>
      </w:r>
    </w:p>
    <w:p w:rsidR="009F4607" w:rsidRPr="007A78A0" w:rsidRDefault="009F4607" w:rsidP="009F4607">
      <w:pPr>
        <w:pStyle w:val="a8"/>
        <w:jc w:val="both"/>
        <w:rPr>
          <w:b/>
        </w:rPr>
      </w:pPr>
      <w:r w:rsidRPr="007A78A0">
        <w:rPr>
          <w:b/>
        </w:rPr>
        <w:t>Возникновение прав на земельный участок</w:t>
      </w:r>
    </w:p>
    <w:p w:rsidR="009F4607" w:rsidRDefault="009F4607" w:rsidP="009F4607">
      <w:pPr>
        <w:pStyle w:val="a8"/>
        <w:ind w:firstLine="709"/>
        <w:jc w:val="both"/>
      </w:pPr>
      <w:r>
        <w:lastRenderedPageBreak/>
        <w:t>В соответствии с частью 1 статьи 25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9F4607" w:rsidRDefault="009F4607" w:rsidP="009F4607">
      <w:pPr>
        <w:pStyle w:val="a8"/>
        <w:ind w:firstLine="709"/>
        <w:jc w:val="both"/>
      </w:pPr>
      <w: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9F4607" w:rsidRDefault="009F4607" w:rsidP="009F4607">
      <w:pPr>
        <w:pStyle w:val="a8"/>
        <w:ind w:firstLine="709"/>
        <w:jc w:val="both"/>
      </w:pPr>
      <w: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9F4607" w:rsidRDefault="009F4607" w:rsidP="009F4607">
      <w:pPr>
        <w:pStyle w:val="a8"/>
        <w:ind w:firstLine="709"/>
        <w:jc w:val="both"/>
      </w:pPr>
      <w: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9F4607" w:rsidRDefault="009F4607" w:rsidP="009F4607">
      <w:pPr>
        <w:pStyle w:val="a8"/>
        <w:ind w:firstLine="709"/>
        <w:jc w:val="both"/>
      </w:pPr>
      <w: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9F4607" w:rsidRDefault="009F4607" w:rsidP="009F4607">
      <w:pPr>
        <w:pStyle w:val="a8"/>
        <w:ind w:firstLine="709"/>
        <w:jc w:val="both"/>
      </w:pPr>
      <w: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</w:p>
    <w:p w:rsidR="009F4607" w:rsidRDefault="009F4607" w:rsidP="009F4607">
      <w:pPr>
        <w:pStyle w:val="a8"/>
        <w:ind w:firstLine="709"/>
        <w:jc w:val="both"/>
      </w:pPr>
      <w: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9F4607" w:rsidRDefault="009F4607" w:rsidP="009F4607">
      <w:pPr>
        <w:pStyle w:val="a8"/>
        <w:ind w:firstLine="709"/>
        <w:jc w:val="both"/>
      </w:pPr>
      <w:r>
        <w:t>1) отчуждение части здания, сооружения, которая не может быть выделена в натуре вместе с частью земельного участка;</w:t>
      </w:r>
    </w:p>
    <w:p w:rsidR="009F4607" w:rsidRDefault="009F4607" w:rsidP="009F4607">
      <w:pPr>
        <w:pStyle w:val="a8"/>
        <w:ind w:firstLine="709"/>
        <w:jc w:val="both"/>
      </w:pPr>
      <w:r>
        <w:t>2) отчуждение здания, сооружения, находящихся на земельном участке, изъятом из оборота в соответствии со статьей 27 настоящего Кодекса;</w:t>
      </w:r>
    </w:p>
    <w:p w:rsidR="009F4607" w:rsidRDefault="009F4607" w:rsidP="009F4607">
      <w:pPr>
        <w:pStyle w:val="a8"/>
        <w:ind w:firstLine="709"/>
        <w:jc w:val="both"/>
      </w:pPr>
      <w:r>
        <w:t>3) отчуждение сооружения, которое расположено на земельном участке на условиях сервитута.</w:t>
      </w:r>
    </w:p>
    <w:p w:rsidR="009F4607" w:rsidRDefault="009F4607" w:rsidP="009F4607">
      <w:pPr>
        <w:pStyle w:val="a8"/>
        <w:ind w:firstLine="709"/>
        <w:jc w:val="both"/>
      </w:pPr>
      <w: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9F4607" w:rsidRDefault="009F4607" w:rsidP="009F4607">
      <w:pPr>
        <w:pStyle w:val="a8"/>
        <w:ind w:firstLine="709"/>
        <w:jc w:val="both"/>
      </w:pPr>
      <w: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9F4607" w:rsidRDefault="009F4607" w:rsidP="009F4607">
      <w:pPr>
        <w:pStyle w:val="a8"/>
        <w:ind w:firstLine="709"/>
        <w:jc w:val="both"/>
      </w:pPr>
      <w: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9F4607" w:rsidRPr="007A78A0" w:rsidRDefault="009F4607" w:rsidP="009F4607">
      <w:pPr>
        <w:pStyle w:val="a8"/>
        <w:jc w:val="both"/>
        <w:rPr>
          <w:b/>
        </w:rPr>
      </w:pPr>
      <w:r w:rsidRPr="007A78A0">
        <w:rPr>
          <w:b/>
        </w:rPr>
        <w:t>Переоформление прав на земельный участок</w:t>
      </w:r>
    </w:p>
    <w:p w:rsidR="009F4607" w:rsidRDefault="009F4607" w:rsidP="009F4607">
      <w:pPr>
        <w:pStyle w:val="a8"/>
        <w:ind w:firstLine="709"/>
        <w:jc w:val="both"/>
      </w:pPr>
      <w:r>
        <w:t>Юридические лица, за исключением органов государственной власти и органов местного самоуправления; государственных и муниципальных учреждений (бюджетных, казенных, автономных); казенных предприятий;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</w:p>
    <w:p w:rsidR="009F4607" w:rsidRDefault="009F4607" w:rsidP="009F4607">
      <w:pPr>
        <w:pStyle w:val="a8"/>
        <w:ind w:firstLine="709"/>
        <w:jc w:val="both"/>
      </w:pPr>
      <w:r>
        <w:lastRenderedPageBreak/>
        <w:t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</w:t>
      </w:r>
    </w:p>
    <w:p w:rsidR="009F4607" w:rsidRPr="007A78A0" w:rsidRDefault="009F4607" w:rsidP="009F4607">
      <w:pPr>
        <w:pStyle w:val="a8"/>
        <w:jc w:val="both"/>
        <w:rPr>
          <w:b/>
        </w:rPr>
      </w:pPr>
      <w:r w:rsidRPr="007A78A0">
        <w:rPr>
          <w:b/>
        </w:rPr>
        <w:t>Переоформление права на земельный участок включает в себя:</w:t>
      </w:r>
    </w:p>
    <w:p w:rsidR="009F4607" w:rsidRDefault="009F4607" w:rsidP="009F4607">
      <w:pPr>
        <w:pStyle w:val="a8"/>
        <w:ind w:firstLine="709"/>
        <w:jc w:val="both"/>
      </w:pPr>
      <w:r>
        <w:t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</w:t>
      </w:r>
    </w:p>
    <w:p w:rsidR="009F4607" w:rsidRDefault="009F4607" w:rsidP="009F4607">
      <w:pPr>
        <w:pStyle w:val="a8"/>
        <w:ind w:firstLine="709"/>
        <w:jc w:val="both"/>
      </w:pPr>
      <w:r>
        <w:t>- принятие решения уполномоченным органом о предоставлении земельного участка на соответствующем праве;</w:t>
      </w:r>
    </w:p>
    <w:p w:rsidR="009F4607" w:rsidRDefault="009F4607" w:rsidP="009F4607">
      <w:pPr>
        <w:pStyle w:val="a8"/>
        <w:ind w:firstLine="709"/>
        <w:jc w:val="both"/>
      </w:pPr>
      <w:r>
        <w:t>- государственную регистрацию права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9F4607" w:rsidRPr="007A78A0" w:rsidRDefault="009F4607" w:rsidP="009F4607">
      <w:pPr>
        <w:pStyle w:val="a8"/>
        <w:jc w:val="both"/>
        <w:rPr>
          <w:b/>
        </w:rPr>
      </w:pPr>
      <w:r w:rsidRPr="007A78A0">
        <w:rPr>
          <w:b/>
        </w:rPr>
        <w:t>Платность использования земли</w:t>
      </w:r>
    </w:p>
    <w:p w:rsidR="009F4607" w:rsidRDefault="009F4607" w:rsidP="009F4607">
      <w:pPr>
        <w:pStyle w:val="a8"/>
        <w:ind w:firstLine="709"/>
        <w:jc w:val="both"/>
      </w:pPr>
      <w: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9F4607" w:rsidRDefault="009F4607" w:rsidP="009F4607">
      <w:pPr>
        <w:pStyle w:val="a8"/>
        <w:ind w:firstLine="709"/>
        <w:jc w:val="both"/>
      </w:pPr>
      <w: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9F4607" w:rsidRDefault="009F4607" w:rsidP="009F4607">
      <w:pPr>
        <w:pStyle w:val="a8"/>
        <w:ind w:firstLine="709"/>
        <w:jc w:val="both"/>
      </w:pPr>
      <w:r w:rsidRPr="00BE1D5C"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</w:t>
      </w:r>
      <w:r>
        <w:t xml:space="preserve">Земельным </w:t>
      </w:r>
      <w:r w:rsidRPr="00BE1D5C">
        <w:t xml:space="preserve">Кодексом, федеральными законами, </w:t>
      </w:r>
      <w:r>
        <w:t>нормативными правовыми актами</w:t>
      </w:r>
      <w:r w:rsidRPr="00BE1D5C">
        <w:t>, договорами аренды земельных участков.</w:t>
      </w:r>
    </w:p>
    <w:p w:rsidR="009F4607" w:rsidRPr="007A78A0" w:rsidRDefault="009F4607" w:rsidP="009F4607">
      <w:pPr>
        <w:pStyle w:val="a8"/>
        <w:jc w:val="both"/>
        <w:rPr>
          <w:b/>
        </w:rPr>
      </w:pPr>
      <w:r w:rsidRPr="007A78A0">
        <w:rPr>
          <w:b/>
        </w:rPr>
        <w:t>Изменение видов разрешенного использования земельных участков</w:t>
      </w:r>
      <w:r>
        <w:rPr>
          <w:b/>
        </w:rPr>
        <w:t xml:space="preserve"> </w:t>
      </w:r>
      <w:r w:rsidRPr="007A78A0">
        <w:rPr>
          <w:b/>
        </w:rPr>
        <w:t>и объектов капитального строительства</w:t>
      </w:r>
    </w:p>
    <w:p w:rsidR="009F4607" w:rsidRDefault="009F4607" w:rsidP="009F4607">
      <w:pPr>
        <w:pStyle w:val="a8"/>
        <w:ind w:firstLine="709"/>
        <w:jc w:val="both"/>
      </w:pPr>
      <w:r w:rsidRPr="00BE1D5C">
        <w:t>В соответствии с действующим градостроительным и земельным законодательством утверждены Правила землепользования и застройки сельск</w:t>
      </w:r>
      <w:r>
        <w:t>их</w:t>
      </w:r>
      <w:r w:rsidRPr="00BE1D5C">
        <w:t xml:space="preserve"> поселени</w:t>
      </w:r>
      <w:r>
        <w:t>й</w:t>
      </w:r>
      <w:r w:rsidRPr="00BE1D5C">
        <w:t xml:space="preserve"> муниципального района Исаклинский Самарской области, включающие в себя градостроительные регламенты. Градостроительным регламентом определяется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F4607" w:rsidRDefault="009F4607" w:rsidP="009F4607">
      <w:pPr>
        <w:pStyle w:val="a8"/>
        <w:ind w:firstLine="709"/>
        <w:jc w:val="both"/>
      </w:pPr>
      <w:r>
        <w:t>Разрешенное использование земельных участков и объектов капитального строительства может быть следующих видов:</w:t>
      </w:r>
    </w:p>
    <w:p w:rsidR="009F4607" w:rsidRDefault="009F4607" w:rsidP="009F4607">
      <w:pPr>
        <w:pStyle w:val="a8"/>
        <w:ind w:firstLine="709"/>
        <w:jc w:val="both"/>
      </w:pPr>
      <w:r>
        <w:t>1) основные виды разрешенного использования;</w:t>
      </w:r>
    </w:p>
    <w:p w:rsidR="009F4607" w:rsidRDefault="009F4607" w:rsidP="009F4607">
      <w:pPr>
        <w:pStyle w:val="a8"/>
        <w:ind w:firstLine="709"/>
        <w:jc w:val="both"/>
      </w:pPr>
      <w:r>
        <w:t>2) условно разрешенные виды использования;</w:t>
      </w:r>
    </w:p>
    <w:p w:rsidR="009F4607" w:rsidRDefault="009F4607" w:rsidP="009F4607">
      <w:pPr>
        <w:pStyle w:val="a8"/>
        <w:ind w:firstLine="709"/>
        <w:jc w:val="both"/>
      </w:pPr>
      <w: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9F4607" w:rsidRDefault="009F4607" w:rsidP="009F4607">
      <w:pPr>
        <w:pStyle w:val="a8"/>
        <w:ind w:firstLine="709"/>
        <w:jc w:val="both"/>
      </w:pPr>
      <w: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9F4607" w:rsidRDefault="009F4607" w:rsidP="009F4607">
      <w:pPr>
        <w:pStyle w:val="a8"/>
        <w:ind w:firstLine="709"/>
        <w:jc w:val="both"/>
      </w:pPr>
      <w: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9F4607" w:rsidRDefault="009F4607" w:rsidP="009F4607">
      <w:pPr>
        <w:pStyle w:val="a8"/>
        <w:ind w:firstLine="709"/>
        <w:jc w:val="both"/>
      </w:pPr>
      <w:r>
        <w:t xml:space="preserve">Основные и вспомогательные виды разрешенного использования земельных участков и </w:t>
      </w:r>
      <w:r>
        <w:lastRenderedPageBreak/>
        <w:t>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9F4607" w:rsidRDefault="009F4607" w:rsidP="009F4607">
      <w:pPr>
        <w:pStyle w:val="a8"/>
        <w:ind w:firstLine="709"/>
        <w:jc w:val="both"/>
      </w:pPr>
      <w: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9F4607" w:rsidRPr="007A78A0" w:rsidRDefault="009F4607" w:rsidP="009F4607">
      <w:pPr>
        <w:pStyle w:val="a8"/>
        <w:ind w:firstLine="709"/>
        <w:jc w:val="both"/>
        <w:rPr>
          <w:b/>
        </w:rPr>
      </w:pPr>
      <w:r w:rsidRPr="007A78A0">
        <w:rPr>
          <w:b/>
        </w:rPr>
        <w:t>Ответственность за правонарушения в области охраны и использования земель</w:t>
      </w:r>
    </w:p>
    <w:p w:rsidR="009F4607" w:rsidRDefault="009F4607" w:rsidP="009F4607">
      <w:pPr>
        <w:pStyle w:val="a8"/>
        <w:ind w:firstLine="709"/>
        <w:jc w:val="both"/>
      </w:pPr>
      <w:r>
        <w:t>Главой XIII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9F4607" w:rsidRDefault="009F4607" w:rsidP="009F4607">
      <w:pPr>
        <w:pStyle w:val="a8"/>
        <w:ind w:firstLine="709"/>
        <w:jc w:val="both"/>
      </w:pPr>
      <w: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9F4607" w:rsidRDefault="009F4607" w:rsidP="009F4607">
      <w:pPr>
        <w:pStyle w:val="a8"/>
        <w:ind w:firstLine="709"/>
        <w:jc w:val="both"/>
      </w:pPr>
      <w: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9F4607" w:rsidRDefault="009F4607" w:rsidP="009F4607">
      <w:pPr>
        <w:pStyle w:val="a8"/>
        <w:ind w:firstLine="709"/>
        <w:jc w:val="both"/>
      </w:pPr>
      <w: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9F4607" w:rsidRDefault="009F4607" w:rsidP="009F4607">
      <w:pPr>
        <w:pStyle w:val="a8"/>
        <w:ind w:firstLine="709"/>
        <w:jc w:val="both"/>
      </w:pPr>
      <w: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9F4607" w:rsidRDefault="009F4607" w:rsidP="009F4607">
      <w:pPr>
        <w:pStyle w:val="a8"/>
        <w:ind w:firstLine="709"/>
        <w:jc w:val="both"/>
      </w:pPr>
      <w: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9F4607" w:rsidRDefault="009F4607" w:rsidP="009F4607">
      <w:pPr>
        <w:pStyle w:val="a8"/>
        <w:ind w:firstLine="709"/>
        <w:jc w:val="both"/>
      </w:pPr>
      <w:r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9F4607" w:rsidRDefault="009F4607" w:rsidP="009F4607">
      <w:pPr>
        <w:pStyle w:val="a8"/>
        <w:ind w:firstLine="709"/>
        <w:jc w:val="both"/>
      </w:pPr>
      <w: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9F4607" w:rsidRDefault="009F4607" w:rsidP="009F4607">
      <w:pPr>
        <w:pStyle w:val="a8"/>
        <w:ind w:firstLine="709"/>
        <w:jc w:val="both"/>
      </w:pPr>
      <w:r>
        <w:t>- Конституцией Российской Федерации;</w:t>
      </w:r>
    </w:p>
    <w:p w:rsidR="009F4607" w:rsidRDefault="009F4607" w:rsidP="009F4607">
      <w:pPr>
        <w:pStyle w:val="a8"/>
        <w:ind w:firstLine="709"/>
        <w:jc w:val="both"/>
      </w:pPr>
      <w:r>
        <w:t>- Кодексом Российской Федерации об административных правонарушениях;</w:t>
      </w:r>
    </w:p>
    <w:p w:rsidR="009F4607" w:rsidRDefault="009F4607" w:rsidP="009F4607">
      <w:pPr>
        <w:pStyle w:val="a8"/>
        <w:ind w:firstLine="709"/>
        <w:jc w:val="both"/>
      </w:pPr>
      <w:r>
        <w:t>- Земельным кодексом Российской Федерации;</w:t>
      </w:r>
    </w:p>
    <w:p w:rsidR="009F4607" w:rsidRDefault="009F4607" w:rsidP="009F4607">
      <w:pPr>
        <w:pStyle w:val="a8"/>
        <w:ind w:firstLine="709"/>
        <w:jc w:val="both"/>
      </w:pPr>
      <w: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:rsidR="009F4607" w:rsidRDefault="009F4607" w:rsidP="009F4607">
      <w:pPr>
        <w:pStyle w:val="a8"/>
        <w:ind w:firstLine="709"/>
        <w:jc w:val="both"/>
      </w:pPr>
      <w:r>
        <w:t>- иных нормативных правовых актов.</w:t>
      </w:r>
    </w:p>
    <w:p w:rsidR="009F4607" w:rsidRDefault="009F4607" w:rsidP="009F4607">
      <w:pPr>
        <w:pStyle w:val="a8"/>
        <w:ind w:firstLine="709"/>
        <w:jc w:val="both"/>
      </w:pPr>
      <w: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обращения, либо телефонного звонка по номеру: 8 </w:t>
      </w:r>
      <w:r>
        <w:lastRenderedPageBreak/>
        <w:t>(84654) 2-21-78, 2-14-12 к специалистам Комитета по управлению муниципальным имуществом администрации муниципального района Исаклинский.</w:t>
      </w:r>
    </w:p>
    <w:p w:rsidR="009F4607" w:rsidRDefault="009F4607" w:rsidP="009F4607"/>
    <w:p w:rsidR="004E30F3" w:rsidRPr="005E6658" w:rsidRDefault="004E30F3" w:rsidP="00D669F2">
      <w:pPr>
        <w:ind w:left="-567" w:right="2551"/>
      </w:pPr>
    </w:p>
    <w:sectPr w:rsidR="004E30F3" w:rsidRPr="005E6658" w:rsidSect="009F4607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0B6"/>
    <w:multiLevelType w:val="hybridMultilevel"/>
    <w:tmpl w:val="4F666748"/>
    <w:lvl w:ilvl="0" w:tplc="6F441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1502D0"/>
    <w:rsid w:val="001502D0"/>
    <w:rsid w:val="00170171"/>
    <w:rsid w:val="00172E13"/>
    <w:rsid w:val="001A0D91"/>
    <w:rsid w:val="00230CF8"/>
    <w:rsid w:val="00241120"/>
    <w:rsid w:val="003C3893"/>
    <w:rsid w:val="004364EE"/>
    <w:rsid w:val="00456AF2"/>
    <w:rsid w:val="004E30F3"/>
    <w:rsid w:val="004F7A07"/>
    <w:rsid w:val="005533C0"/>
    <w:rsid w:val="005C002C"/>
    <w:rsid w:val="005E6658"/>
    <w:rsid w:val="00641249"/>
    <w:rsid w:val="00684C3A"/>
    <w:rsid w:val="00793E77"/>
    <w:rsid w:val="007E142A"/>
    <w:rsid w:val="00867C69"/>
    <w:rsid w:val="008D32F2"/>
    <w:rsid w:val="009548F9"/>
    <w:rsid w:val="009F4607"/>
    <w:rsid w:val="00A55897"/>
    <w:rsid w:val="00A764E3"/>
    <w:rsid w:val="00AB6DCC"/>
    <w:rsid w:val="00B10C5C"/>
    <w:rsid w:val="00B213D0"/>
    <w:rsid w:val="00BE2A5D"/>
    <w:rsid w:val="00BF2B63"/>
    <w:rsid w:val="00C43EF5"/>
    <w:rsid w:val="00C67F66"/>
    <w:rsid w:val="00C86DC6"/>
    <w:rsid w:val="00D35EC4"/>
    <w:rsid w:val="00D502DB"/>
    <w:rsid w:val="00D669F2"/>
    <w:rsid w:val="00DB0187"/>
    <w:rsid w:val="00DF4A74"/>
    <w:rsid w:val="00E411C8"/>
    <w:rsid w:val="00F1392A"/>
    <w:rsid w:val="00F5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character" w:customStyle="1" w:styleId="a7">
    <w:name w:val="Âûäåëåíèå æèðíûì"/>
    <w:rsid w:val="009F4607"/>
    <w:rPr>
      <w:b/>
      <w:bCs/>
    </w:rPr>
  </w:style>
  <w:style w:type="paragraph" w:customStyle="1" w:styleId="a8">
    <w:name w:val="Îñíîâíîé òåêñò"/>
    <w:basedOn w:val="a"/>
    <w:rsid w:val="009F4607"/>
    <w:pPr>
      <w:widowControl w:val="0"/>
      <w:suppressAutoHyphens/>
      <w:autoSpaceDE w:val="0"/>
      <w:spacing w:after="120"/>
    </w:pPr>
    <w:rPr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0CBF-542B-41A4-BB02-6EFAD62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Admin</cp:lastModifiedBy>
  <cp:revision>7</cp:revision>
  <cp:lastPrinted>2018-10-17T12:09:00Z</cp:lastPrinted>
  <dcterms:created xsi:type="dcterms:W3CDTF">2018-10-17T07:38:00Z</dcterms:created>
  <dcterms:modified xsi:type="dcterms:W3CDTF">2018-10-23T10:32:00Z</dcterms:modified>
</cp:coreProperties>
</file>