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Проект договора 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на возведение гаража, являющегося некапитальным сооружением  N ________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области, действующая в интересах муниципального образования – муниципальный район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</w:t>
      </w:r>
      <w:r>
        <w:rPr>
          <w:rFonts w:ascii="Times New Roman" w:hAnsi="Times New Roman"/>
          <w:sz w:val="18"/>
          <w:szCs w:val="18"/>
        </w:rPr>
        <w:t xml:space="preserve">, в лице  руководителя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</w:t>
      </w:r>
      <w:proofErr w:type="spellStart"/>
      <w:r>
        <w:rPr>
          <w:rFonts w:ascii="Times New Roman" w:hAnsi="Times New Roman"/>
          <w:b/>
          <w:sz w:val="18"/>
          <w:szCs w:val="18"/>
        </w:rPr>
        <w:t>Британ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Людмилы Леонидовны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основании, Устава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области, принятого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от 27.01.2014 года  № 319, Положения и доверенности № 1-4324 от</w:t>
      </w:r>
      <w:proofErr w:type="gramEnd"/>
      <w:r>
        <w:rPr>
          <w:rFonts w:ascii="Times New Roman" w:hAnsi="Times New Roman"/>
          <w:sz w:val="18"/>
          <w:szCs w:val="18"/>
        </w:rPr>
        <w:t xml:space="preserve"> 08.12.2015 года удостоверенной Медведевой Светланой Тимофеевной, нотариусом </w:t>
      </w:r>
      <w:proofErr w:type="spellStart"/>
      <w:r>
        <w:rPr>
          <w:rFonts w:ascii="Times New Roman" w:hAnsi="Times New Roman"/>
          <w:sz w:val="18"/>
          <w:szCs w:val="18"/>
        </w:rPr>
        <w:t>Исаклинского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Самарской, именуемая  в дальнейшем</w:t>
      </w:r>
      <w:r>
        <w:rPr>
          <w:rFonts w:ascii="Times New Roman" w:hAnsi="Times New Roman" w:cs="Times New Roman"/>
          <w:sz w:val="18"/>
          <w:szCs w:val="18"/>
        </w:rPr>
        <w:t>, именуемая в дальнейшем Сторона 1, с одной стороны,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, именуемый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Сторона 2, далее   совместно   именуемые  Стороны,  заключили настоящий Договор о нижеследующем.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0" w:name="sub_301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1. Предмет договора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3011"/>
      <w:bookmarkEnd w:id="0"/>
      <w:r>
        <w:rPr>
          <w:rFonts w:ascii="Times New Roman" w:hAnsi="Times New Roman" w:cs="Times New Roman"/>
          <w:sz w:val="18"/>
          <w:szCs w:val="18"/>
        </w:rPr>
        <w:t>1.1. Сторона 1 предоставляет, а Сторона 2 получает право на возведение гаража, являющегося некапитальным сооружением, имеющего следующее описание:</w:t>
      </w:r>
    </w:p>
    <w:bookmarkEnd w:id="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местоположение: (координаты земельного участка,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>
        <w:rPr>
          <w:rFonts w:ascii="Times New Roman" w:hAnsi="Times New Roman" w:cs="Times New Roman"/>
          <w:sz w:val="18"/>
          <w:szCs w:val="18"/>
        </w:rPr>
        <w:t>кциона)</w:t>
      </w:r>
      <w:r>
        <w:rPr>
          <w:rFonts w:ascii="Times New Roman" w:hAnsi="Times New Roman" w:cs="Times New Roman"/>
          <w:color w:val="000000"/>
          <w:sz w:val="18"/>
          <w:szCs w:val="18"/>
        </w:rPr>
        <w:t>; Кадастровый номер земельного участка 63:19:03050</w:t>
      </w:r>
      <w:r w:rsidR="000C6543">
        <w:rPr>
          <w:rFonts w:ascii="Times New Roman" w:hAnsi="Times New Roman" w:cs="Times New Roman"/>
          <w:color w:val="000000"/>
          <w:sz w:val="18"/>
          <w:szCs w:val="18"/>
        </w:rPr>
        <w:t>03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0C6543">
        <w:rPr>
          <w:rFonts w:ascii="Times New Roman" w:hAnsi="Times New Roman" w:cs="Times New Roman"/>
          <w:color w:val="000000"/>
          <w:sz w:val="18"/>
          <w:szCs w:val="18"/>
        </w:rPr>
        <w:t>55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площадь места возведения гаража,  являющ</w:t>
      </w:r>
      <w:r w:rsidR="00D93096">
        <w:rPr>
          <w:rFonts w:ascii="Times New Roman" w:hAnsi="Times New Roman" w:cs="Times New Roman"/>
          <w:sz w:val="18"/>
          <w:szCs w:val="18"/>
        </w:rPr>
        <w:t>егося некапитальным сооружением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0C6543">
        <w:rPr>
          <w:rFonts w:ascii="Times New Roman" w:hAnsi="Times New Roman" w:cs="Times New Roman"/>
          <w:sz w:val="18"/>
          <w:szCs w:val="18"/>
        </w:rPr>
        <w:t>40</w:t>
      </w:r>
      <w:r>
        <w:rPr>
          <w:rFonts w:ascii="Times New Roman" w:hAnsi="Times New Roman" w:cs="Times New Roman"/>
          <w:sz w:val="18"/>
          <w:szCs w:val="18"/>
        </w:rPr>
        <w:t xml:space="preserve">  кв.</w:t>
      </w:r>
      <w:r w:rsidR="00D93096">
        <w:rPr>
          <w:rFonts w:ascii="Times New Roman" w:hAnsi="Times New Roman" w:cs="Times New Roman"/>
          <w:sz w:val="18"/>
          <w:szCs w:val="18"/>
        </w:rPr>
        <w:t xml:space="preserve"> м.</w:t>
      </w:r>
      <w:r>
        <w:rPr>
          <w:rFonts w:ascii="Times New Roman" w:hAnsi="Times New Roman" w:cs="Times New Roman"/>
          <w:sz w:val="18"/>
          <w:szCs w:val="18"/>
        </w:rPr>
        <w:t xml:space="preserve">, местонахождение: Самарская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D93096">
        <w:rPr>
          <w:rFonts w:ascii="Times New Roman" w:hAnsi="Times New Roman" w:cs="Times New Roman"/>
          <w:sz w:val="18"/>
          <w:szCs w:val="18"/>
        </w:rPr>
        <w:t xml:space="preserve">ул. </w:t>
      </w:r>
      <w:r w:rsidR="000C6543">
        <w:rPr>
          <w:rFonts w:ascii="Times New Roman" w:hAnsi="Times New Roman" w:cs="Times New Roman"/>
          <w:sz w:val="18"/>
          <w:szCs w:val="18"/>
        </w:rPr>
        <w:t>Мичуринская</w:t>
      </w:r>
      <w:bookmarkStart w:id="2" w:name="_GoBack"/>
      <w:bookmarkEnd w:id="2"/>
      <w:r w:rsidR="00D93096"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Вид объекта: </w:t>
      </w:r>
      <w:r w:rsidR="00D93096">
        <w:rPr>
          <w:rFonts w:ascii="Times New Roman" w:hAnsi="Times New Roman" w:cs="Times New Roman"/>
          <w:sz w:val="18"/>
          <w:szCs w:val="18"/>
        </w:rPr>
        <w:t>металлический гараж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3012"/>
      <w:r>
        <w:rPr>
          <w:rFonts w:ascii="Times New Roman" w:hAnsi="Times New Roman" w:cs="Times New Roman"/>
          <w:sz w:val="18"/>
          <w:szCs w:val="1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6" w:anchor="sub_30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 места возведение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" w:name="sub_3020"/>
      <w:bookmarkEnd w:id="3"/>
      <w:r>
        <w:rPr>
          <w:sz w:val="18"/>
          <w:szCs w:val="18"/>
        </w:rPr>
        <w:t>2. Срок действия договора</w:t>
      </w:r>
    </w:p>
    <w:bookmarkEnd w:id="4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Настоящий Договор заключается сроком на 5 (пять) лет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настоящего Договора обеими сторонами.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" w:name="sub_3030"/>
      <w:r>
        <w:rPr>
          <w:sz w:val="18"/>
          <w:szCs w:val="18"/>
        </w:rPr>
        <w:t>3. Плата за размещение объекта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3031"/>
      <w:bookmarkEnd w:id="5"/>
      <w:r>
        <w:rPr>
          <w:rFonts w:ascii="Times New Roman" w:hAnsi="Times New Roman" w:cs="Times New Roman"/>
          <w:sz w:val="18"/>
          <w:szCs w:val="18"/>
        </w:rPr>
        <w:t>3.1. Годовой размер платы по настоящему договору составляет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______________ (______________________________________)  </w:t>
      </w:r>
      <w:proofErr w:type="gramEnd"/>
      <w:r>
        <w:rPr>
          <w:rFonts w:ascii="Times New Roman" w:hAnsi="Times New Roman" w:cs="Times New Roman"/>
          <w:sz w:val="18"/>
          <w:szCs w:val="18"/>
        </w:rPr>
        <w:t>рублей ________ копеек в год.</w:t>
      </w:r>
    </w:p>
    <w:bookmarkEnd w:id="6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подпунктом 17 пункта 2 статьи 149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3032"/>
      <w:r>
        <w:rPr>
          <w:rFonts w:ascii="Times New Roman" w:hAnsi="Times New Roman" w:cs="Times New Roman"/>
          <w:sz w:val="18"/>
          <w:szCs w:val="18"/>
        </w:rPr>
        <w:t>3.2. Внесенный Стороной 2 задаток в размере ________________________ засчитывается в оплату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3033"/>
      <w:bookmarkEnd w:id="7"/>
      <w:r>
        <w:rPr>
          <w:rFonts w:ascii="Times New Roman" w:hAnsi="Times New Roman" w:cs="Times New Roman"/>
          <w:sz w:val="18"/>
          <w:szCs w:val="18"/>
        </w:rPr>
        <w:t xml:space="preserve">3.3. </w:t>
      </w:r>
      <w:bookmarkStart w:id="9" w:name="sub_3034"/>
      <w:bookmarkEnd w:id="8"/>
      <w:r>
        <w:rPr>
          <w:rFonts w:ascii="Times New Roman" w:hAnsi="Times New Roman" w:cs="Times New Roman"/>
          <w:sz w:val="18"/>
          <w:szCs w:val="18"/>
        </w:rPr>
        <w:t xml:space="preserve">Плата за размещение объекта за последующие годы вносится Стороной 2 единовременным платежом не позднее 10 числа ______каждого года аренды,  </w:t>
      </w:r>
    </w:p>
    <w:p w:rsidR="00D93096" w:rsidRPr="00D93096" w:rsidRDefault="0051266D" w:rsidP="00D93096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Плата за размещение объекта по настоящему Договору подлежит перечислению Стороной 2 на следующий счет: </w:t>
      </w:r>
      <w:bookmarkEnd w:id="9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УФК по Самарской области (Комитет по управлению муниципальным имуществом администрации муниципального района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Исаклинский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Самарской области)</w:t>
      </w:r>
      <w:r w:rsidR="00D93096" w:rsidRPr="00D93096">
        <w:rPr>
          <w:rStyle w:val="FontStyle23"/>
          <w:b/>
          <w:i/>
          <w:sz w:val="18"/>
          <w:szCs w:val="18"/>
        </w:rPr>
        <w:t>,</w:t>
      </w:r>
      <w:r w:rsidR="00D93096" w:rsidRPr="00D93096">
        <w:rPr>
          <w:rStyle w:val="FontStyle23"/>
          <w:b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ИНН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6369001414,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 КПП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636901001.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Банк получателя:</w:t>
      </w:r>
      <w:r w:rsidR="00D93096" w:rsidRPr="00D93096">
        <w:rPr>
          <w:rFonts w:ascii="Times New Roman" w:eastAsia="+mn-ea" w:hAnsi="Times New Roman"/>
          <w:b/>
          <w:bCs/>
          <w:i/>
          <w:color w:val="000000"/>
          <w:kern w:val="24"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ОТДЕЛЕНИЕ САМАРА БАНКА РОССИИ//УФК по Самарской области 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г</w:t>
      </w:r>
      <w:proofErr w:type="gram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.С</w:t>
      </w:r>
      <w:proofErr w:type="gram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амара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i/>
          <w:sz w:val="18"/>
          <w:szCs w:val="18"/>
        </w:rPr>
        <w:t xml:space="preserve">БИК банка получателя средств (БИК ТОФК)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013601205.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proofErr w:type="gramStart"/>
      <w:r w:rsidR="00D93096" w:rsidRPr="00D93096">
        <w:rPr>
          <w:rFonts w:ascii="Times New Roman" w:hAnsi="Times New Roman"/>
          <w:bCs/>
          <w:i/>
          <w:sz w:val="18"/>
          <w:szCs w:val="18"/>
        </w:rPr>
        <w:t>Номер счета банка получателя средств (номер банковского счета, входящего в состав единого казначейского счета (ЕКС)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40102810545370000036.</w:t>
      </w:r>
      <w:proofErr w:type="gramEnd"/>
      <w:r w:rsidR="00D93096" w:rsidRPr="00D93096">
        <w:rPr>
          <w:rFonts w:ascii="Times New Roman" w:hAnsi="Times New Roman"/>
          <w:i/>
          <w:sz w:val="18"/>
          <w:szCs w:val="18"/>
        </w:rPr>
        <w:t xml:space="preserve"> Номер счета получателя (Казначейский счет)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03100643000000014200,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ОКТМО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36616000,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КБК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941 1 11 05013 05 0000 120.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В поле «Назначение платежа» указать дату и номер Договора, по которому производится оплата.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назначении платежа Сторона 2 указывает слова «Плата по договору на возведение гаража, являющегося некапитальным сооружением от _______________ N _________.»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3035"/>
      <w:r>
        <w:rPr>
          <w:rFonts w:ascii="Times New Roman" w:hAnsi="Times New Roman" w:cs="Times New Roman"/>
          <w:sz w:val="18"/>
          <w:szCs w:val="18"/>
        </w:rPr>
        <w:t>3.5. Неиспользование Стороной 2 места возведения гаража, являющегося некапитальным сооружением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3036"/>
      <w:bookmarkEnd w:id="10"/>
      <w:r>
        <w:rPr>
          <w:rFonts w:ascii="Times New Roman" w:hAnsi="Times New Roman" w:cs="Times New Roman"/>
          <w:sz w:val="18"/>
          <w:szCs w:val="18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возведение гаража, являющегося некапитальным сооружением последовательно, начиная с погашения задолженности по обязательству, которое возникло раньше.</w:t>
      </w:r>
    </w:p>
    <w:bookmarkEnd w:id="1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8" w:anchor="sub_306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разделом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319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Федерации.</w:t>
      </w:r>
    </w:p>
    <w:p w:rsidR="00D93096" w:rsidRDefault="00D93096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12" w:name="sub_304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4. Права и обязанности Сторон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3041"/>
      <w:bookmarkEnd w:id="12"/>
      <w:r>
        <w:rPr>
          <w:rFonts w:ascii="Times New Roman" w:hAnsi="Times New Roman" w:cs="Times New Roman"/>
          <w:sz w:val="18"/>
          <w:szCs w:val="18"/>
        </w:rPr>
        <w:t>4.1. Сторона 1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30411"/>
      <w:bookmarkEnd w:id="13"/>
      <w:r>
        <w:rPr>
          <w:rFonts w:ascii="Times New Roman" w:hAnsi="Times New Roman" w:cs="Times New Roman"/>
          <w:sz w:val="18"/>
          <w:szCs w:val="18"/>
        </w:rPr>
        <w:t>4.1.1.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3042"/>
      <w:bookmarkEnd w:id="14"/>
      <w:r>
        <w:rPr>
          <w:rFonts w:ascii="Times New Roman" w:hAnsi="Times New Roman" w:cs="Times New Roman"/>
          <w:sz w:val="18"/>
          <w:szCs w:val="18"/>
        </w:rPr>
        <w:t>4.2. Сторона 1 имеет право: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30421"/>
      <w:bookmarkEnd w:id="15"/>
      <w:r>
        <w:rPr>
          <w:rFonts w:ascii="Times New Roman" w:hAnsi="Times New Roman" w:cs="Times New Roman"/>
          <w:sz w:val="18"/>
          <w:szCs w:val="18"/>
        </w:rPr>
        <w:t xml:space="preserve">4.2.1. </w:t>
      </w:r>
      <w:bookmarkStart w:id="17" w:name="sub_30422"/>
      <w:bookmarkEnd w:id="16"/>
      <w:r>
        <w:rPr>
          <w:rFonts w:ascii="Times New Roman" w:hAnsi="Times New Roman" w:cs="Times New Roman"/>
          <w:sz w:val="18"/>
          <w:szCs w:val="18"/>
        </w:rPr>
        <w:t>На беспрепятственный доступ к месту возведения гаража, являющегося некапитальным сооружением с целью его осмотра на предмет соблюдения условий настоящего Договора, требований нормативных правовых актов.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30423"/>
      <w:bookmarkEnd w:id="17"/>
      <w:r>
        <w:rPr>
          <w:rFonts w:ascii="Times New Roman" w:hAnsi="Times New Roman" w:cs="Times New Roman"/>
          <w:sz w:val="18"/>
          <w:szCs w:val="18"/>
        </w:rPr>
        <w:t xml:space="preserve">4.2.2.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земельного законодательства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либо условий, установленных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30424"/>
      <w:bookmarkEnd w:id="18"/>
      <w:r>
        <w:rPr>
          <w:rFonts w:ascii="Times New Roman" w:hAnsi="Times New Roman" w:cs="Times New Roman"/>
          <w:sz w:val="18"/>
          <w:szCs w:val="18"/>
        </w:rPr>
        <w:t>4.2.3. Требовать от Стороны 2, в том числе в судебном порядке, выполнения условий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30425"/>
      <w:bookmarkEnd w:id="19"/>
      <w:r>
        <w:rPr>
          <w:rFonts w:ascii="Times New Roman" w:hAnsi="Times New Roman" w:cs="Times New Roman"/>
          <w:sz w:val="18"/>
          <w:szCs w:val="18"/>
        </w:rPr>
        <w:t>4.2.4. Осуществлять иные права, предусмотренные законодательством и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3043"/>
      <w:bookmarkEnd w:id="20"/>
      <w:r>
        <w:rPr>
          <w:rFonts w:ascii="Times New Roman" w:hAnsi="Times New Roman" w:cs="Times New Roman"/>
          <w:sz w:val="18"/>
          <w:szCs w:val="18"/>
        </w:rPr>
        <w:lastRenderedPageBreak/>
        <w:t>4.3. Сторона 2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30431"/>
      <w:bookmarkEnd w:id="21"/>
      <w:r>
        <w:rPr>
          <w:rFonts w:ascii="Times New Roman" w:hAnsi="Times New Roman" w:cs="Times New Roman"/>
          <w:sz w:val="18"/>
          <w:szCs w:val="18"/>
        </w:rPr>
        <w:t>4.3.1.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30432"/>
      <w:bookmarkEnd w:id="22"/>
      <w:r>
        <w:rPr>
          <w:rFonts w:ascii="Times New Roman" w:hAnsi="Times New Roman" w:cs="Times New Roman"/>
          <w:sz w:val="18"/>
          <w:szCs w:val="18"/>
        </w:rPr>
        <w:t xml:space="preserve">4.3.2. Обеспечить использование места возведения гаража, являющегося некапитальным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сооружением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течение установленного настоящим Договором срока в соответствии с целью использования, установленной пунктом 1.1 настоящего Договора.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30433"/>
      <w:bookmarkEnd w:id="23"/>
      <w:r>
        <w:rPr>
          <w:rFonts w:ascii="Times New Roman" w:hAnsi="Times New Roman" w:cs="Times New Roman"/>
          <w:sz w:val="18"/>
          <w:szCs w:val="18"/>
        </w:rPr>
        <w:t>4.3.3. Своевременно вносить 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30434"/>
      <w:bookmarkEnd w:id="24"/>
      <w:r>
        <w:rPr>
          <w:rFonts w:ascii="Times New Roman" w:hAnsi="Times New Roman" w:cs="Times New Roman"/>
          <w:sz w:val="18"/>
          <w:szCs w:val="1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30435"/>
      <w:bookmarkEnd w:id="25"/>
      <w:r>
        <w:rPr>
          <w:rFonts w:ascii="Times New Roman" w:hAnsi="Times New Roman" w:cs="Times New Roman"/>
          <w:sz w:val="18"/>
          <w:szCs w:val="1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30436"/>
      <w:bookmarkEnd w:id="26"/>
      <w:r>
        <w:rPr>
          <w:rFonts w:ascii="Times New Roman" w:hAnsi="Times New Roman" w:cs="Times New Roman"/>
          <w:sz w:val="18"/>
          <w:szCs w:val="1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объекта.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30437"/>
      <w:bookmarkEnd w:id="27"/>
      <w:r>
        <w:rPr>
          <w:rFonts w:ascii="Times New Roman" w:hAnsi="Times New Roman" w:cs="Times New Roman"/>
          <w:sz w:val="18"/>
          <w:szCs w:val="1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возведения гаража, являющегося некапитальным сооружением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места возведения гаража, являющегося некапитальным сооружением в течение периода осуществления указанных ремонтных работ в случае, если проведение таких работ приводит к невозможности использования данного места.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30438"/>
      <w:bookmarkEnd w:id="28"/>
      <w:r>
        <w:rPr>
          <w:rFonts w:ascii="Times New Roman" w:hAnsi="Times New Roman" w:cs="Times New Roman"/>
          <w:sz w:val="18"/>
          <w:szCs w:val="18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30439"/>
      <w:bookmarkEnd w:id="29"/>
      <w:r>
        <w:rPr>
          <w:rFonts w:ascii="Times New Roman" w:hAnsi="Times New Roman" w:cs="Times New Roman"/>
          <w:sz w:val="18"/>
          <w:szCs w:val="18"/>
        </w:rPr>
        <w:t>4.3.9. Не нарушать права других землепользователей.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304310"/>
      <w:bookmarkEnd w:id="30"/>
      <w:r>
        <w:rPr>
          <w:rFonts w:ascii="Times New Roman" w:hAnsi="Times New Roman" w:cs="Times New Roman"/>
          <w:sz w:val="18"/>
          <w:szCs w:val="18"/>
        </w:rPr>
        <w:t xml:space="preserve">4.3.10. Соблюдать при возведении гаража, являющегося некапитальным сооружением требования экологических, санитарно-гигиенических, </w:t>
      </w:r>
      <w:hyperlink r:id="rId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противопожарных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иных правил и нормативов.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304311"/>
      <w:bookmarkEnd w:id="31"/>
      <w:r>
        <w:rPr>
          <w:rFonts w:ascii="Times New Roman" w:hAnsi="Times New Roman" w:cs="Times New Roman"/>
          <w:sz w:val="18"/>
          <w:szCs w:val="18"/>
        </w:rPr>
        <w:t>4.3.11. Не передавать права иным лицам на использование земель, земельных участков в соответствии с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304312"/>
      <w:bookmarkEnd w:id="32"/>
      <w:r>
        <w:rPr>
          <w:rFonts w:ascii="Times New Roman" w:hAnsi="Times New Roman" w:cs="Times New Roman"/>
          <w:sz w:val="18"/>
          <w:szCs w:val="18"/>
        </w:rPr>
        <w:t>4.3.12. Представлять по требованию Стороны 1 копии платежных документов, подтверждающих перечисление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304314"/>
      <w:bookmarkEnd w:id="33"/>
      <w:r>
        <w:rPr>
          <w:rFonts w:ascii="Times New Roman" w:hAnsi="Times New Roman" w:cs="Times New Roman"/>
          <w:sz w:val="18"/>
          <w:szCs w:val="18"/>
        </w:rPr>
        <w:t>4.3.13. Принимать корреспонденцию от Стороны 1 по адресу, указанному в пункте 10 настоящего Договора.</w:t>
      </w: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4.3.14. Выполнить предусмотренные статьей 39.35 Земельного кодекса РФ требования, если использование земель или земельных участков привело к порче либо уничтожению плодородного слоя почвы в границах места возведения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5" w:name="sub_3050"/>
      <w:bookmarkEnd w:id="34"/>
      <w:r>
        <w:rPr>
          <w:sz w:val="18"/>
          <w:szCs w:val="18"/>
        </w:rPr>
        <w:t>5. Ответственность Стороны 1</w:t>
      </w:r>
    </w:p>
    <w:bookmarkEnd w:id="35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обязательств, предусмотренных настоящим Договором, Сторона 1 несет ответственность в соответствии с действующим законодательством.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6" w:name="sub_3060"/>
      <w:r>
        <w:rPr>
          <w:sz w:val="18"/>
          <w:szCs w:val="18"/>
        </w:rPr>
        <w:t>6. Ответственность Стороны 2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3061"/>
      <w:bookmarkEnd w:id="36"/>
      <w:r>
        <w:rPr>
          <w:rFonts w:ascii="Times New Roman" w:hAnsi="Times New Roman" w:cs="Times New Roman"/>
          <w:sz w:val="18"/>
          <w:szCs w:val="1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3062"/>
      <w:bookmarkEnd w:id="37"/>
      <w:r>
        <w:rPr>
          <w:rFonts w:ascii="Times New Roman" w:hAnsi="Times New Roman" w:cs="Times New Roman"/>
          <w:sz w:val="18"/>
          <w:szCs w:val="18"/>
        </w:rPr>
        <w:t xml:space="preserve">6.2. В случае невыполнения Стороной 2 обязанностей, предусмотренных пунктами 4.3.5-4.3.7 настоящего Договора, Сторона 2 обязана уплатить Стороне 1 штраф в размере 30% от годовой платы по настоящему Договору, установленной на момент невыполнения Стороной 2 соответствующих обязанностей. </w:t>
      </w:r>
      <w:bookmarkStart w:id="39" w:name="sub_3063"/>
      <w:bookmarkEnd w:id="38"/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3064"/>
      <w:bookmarkEnd w:id="39"/>
      <w:r>
        <w:rPr>
          <w:rFonts w:ascii="Times New Roman" w:hAnsi="Times New Roman" w:cs="Times New Roman"/>
          <w:sz w:val="18"/>
          <w:szCs w:val="18"/>
        </w:rPr>
        <w:t>6.4. За действия (бездействие) третьих лиц в месте размещения гаража ответственность несет Сторона 2.</w:t>
      </w:r>
    </w:p>
    <w:bookmarkEnd w:id="40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Действия (бездействие) третьих лиц в месте размещения гаража,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1" w:name="sub_3070"/>
      <w:r>
        <w:rPr>
          <w:sz w:val="18"/>
          <w:szCs w:val="18"/>
        </w:rPr>
        <w:t>7. Изменение, расторжение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2" w:name="sub_3071"/>
      <w:bookmarkEnd w:id="41"/>
      <w:r>
        <w:rPr>
          <w:rFonts w:ascii="Times New Roman" w:hAnsi="Times New Roman" w:cs="Times New Roman"/>
          <w:sz w:val="18"/>
          <w:szCs w:val="1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42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Вносимые в настоящий Договор изменения и дополнения (кроме изменения условий о месте возведения гаража, являющегося некапитальным сооружением, сроке действия договора, размере платы, за исключением случаев, предусмотренных </w:t>
      </w:r>
      <w:hyperlink r:id="rId12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пунктом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3072"/>
      <w:r>
        <w:rPr>
          <w:rFonts w:ascii="Times New Roman" w:hAnsi="Times New Roman" w:cs="Times New Roman"/>
          <w:sz w:val="18"/>
          <w:szCs w:val="18"/>
        </w:rPr>
        <w:t xml:space="preserve">7.2. В соответствии со </w:t>
      </w:r>
      <w:hyperlink r:id="rId13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450.1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30721"/>
      <w:bookmarkEnd w:id="43"/>
      <w:r>
        <w:rPr>
          <w:rFonts w:ascii="Times New Roman" w:hAnsi="Times New Roman" w:cs="Times New Roman"/>
          <w:sz w:val="18"/>
          <w:szCs w:val="18"/>
        </w:rPr>
        <w:t>1) использования Стороной 2 места возведения гаража не в соответствии с установленной целью использования;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30722"/>
      <w:bookmarkEnd w:id="44"/>
      <w:r>
        <w:rPr>
          <w:rFonts w:ascii="Times New Roman" w:hAnsi="Times New Roman" w:cs="Times New Roman"/>
          <w:sz w:val="18"/>
          <w:szCs w:val="18"/>
        </w:rPr>
        <w:t xml:space="preserve">2) нарушения Стороной 2 </w:t>
      </w:r>
      <w:hyperlink r:id="rId14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пункта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30723"/>
      <w:bookmarkEnd w:id="45"/>
      <w:r>
        <w:rPr>
          <w:rFonts w:ascii="Times New Roman" w:hAnsi="Times New Roman" w:cs="Times New Roman"/>
          <w:sz w:val="18"/>
          <w:szCs w:val="18"/>
        </w:rPr>
        <w:t>3) возникновения задолженности по внесению платы по настоящему Договору, в течение двух и более периодов независимо от ее последующего внесения.  Расторжение настоящего Договора не освобождает Сторону 2 от необходимости погашения задолженности по плате за размещение объекта и выплаты неустойки. Договор на возведение гаража, являющегося некапитальным сооружением, считается полностью расторгнутым и прекращенным по истечении трех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если место расположения объекта находится в границах земельного участка, который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федерального, регионального или местного значения. Договор на возведение гаража, являющегося некапитальным сооружением, считается полностью расторгнутым и прекращенным по истечении шести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7" w:name="sub_3073"/>
      <w:bookmarkEnd w:id="46"/>
      <w:r>
        <w:rPr>
          <w:rFonts w:ascii="Times New Roman" w:hAnsi="Times New Roman" w:cs="Times New Roman"/>
          <w:sz w:val="18"/>
          <w:szCs w:val="18"/>
        </w:rPr>
        <w:lastRenderedPageBreak/>
        <w:t>7.3.</w:t>
      </w:r>
      <w:bookmarkEnd w:id="47"/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15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16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8" w:name="sub_3080"/>
      <w:r>
        <w:rPr>
          <w:sz w:val="18"/>
          <w:szCs w:val="18"/>
        </w:rPr>
        <w:t>8. Вступление договора в силу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3081"/>
      <w:bookmarkEnd w:id="48"/>
      <w:r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подписания обеими Сторонами.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0" w:name="sub_3082"/>
      <w:bookmarkEnd w:id="49"/>
      <w:r>
        <w:rPr>
          <w:rFonts w:ascii="Times New Roman" w:hAnsi="Times New Roman" w:cs="Times New Roman"/>
          <w:sz w:val="18"/>
          <w:szCs w:val="18"/>
        </w:rPr>
        <w:t>8.2. Настоящий Договор составлен на ___________ листах в двух экземплярах, имеющих равную юридическую силу.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1" w:name="sub_3090"/>
      <w:bookmarkEnd w:id="5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9. Дополнительные условия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3091"/>
      <w:bookmarkEnd w:id="51"/>
      <w:r>
        <w:rPr>
          <w:rFonts w:ascii="Times New Roman" w:hAnsi="Times New Roman" w:cs="Times New Roman"/>
          <w:sz w:val="18"/>
          <w:szCs w:val="18"/>
        </w:rPr>
        <w:t>9.1. Реорганизация Стороны 1 и Стороны 2  не является основанием для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3092"/>
      <w:bookmarkEnd w:id="52"/>
      <w:r>
        <w:rPr>
          <w:rFonts w:ascii="Times New Roman" w:hAnsi="Times New Roman" w:cs="Times New Roman"/>
          <w:sz w:val="18"/>
          <w:szCs w:val="1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3093"/>
      <w:bookmarkEnd w:id="53"/>
      <w:r>
        <w:rPr>
          <w:rFonts w:ascii="Times New Roman" w:hAnsi="Times New Roman" w:cs="Times New Roman"/>
          <w:sz w:val="18"/>
          <w:szCs w:val="1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1266D" w:rsidRDefault="0051266D" w:rsidP="007B564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266D" w:rsidRDefault="0051266D" w:rsidP="005126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 Приложения.</w:t>
      </w:r>
    </w:p>
    <w:p w:rsidR="0051266D" w:rsidRDefault="0051266D" w:rsidP="007B564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10.1. </w:t>
      </w:r>
      <w:r>
        <w:rPr>
          <w:rFonts w:ascii="Times New Roman" w:hAnsi="Times New Roman"/>
          <w:sz w:val="18"/>
          <w:szCs w:val="1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pStyle w:val="1"/>
        <w:numPr>
          <w:ilvl w:val="0"/>
          <w:numId w:val="2"/>
        </w:numPr>
        <w:spacing w:line="360" w:lineRule="auto"/>
        <w:rPr>
          <w:sz w:val="18"/>
          <w:szCs w:val="18"/>
        </w:rPr>
      </w:pPr>
      <w:bookmarkStart w:id="55" w:name="sub_30100"/>
      <w:bookmarkEnd w:id="54"/>
      <w:r>
        <w:rPr>
          <w:sz w:val="18"/>
          <w:szCs w:val="18"/>
        </w:rPr>
        <w:t>11. Реквизиты Сторон.</w:t>
      </w:r>
    </w:p>
    <w:p w:rsidR="007B5649" w:rsidRPr="007B5649" w:rsidRDefault="007B5649" w:rsidP="007B5649">
      <w:pPr>
        <w:pStyle w:val="a3"/>
        <w:numPr>
          <w:ilvl w:val="3"/>
          <w:numId w:val="2"/>
        </w:numPr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Pr="007B5649">
        <w:rPr>
          <w:b/>
          <w:bCs/>
          <w:sz w:val="18"/>
          <w:szCs w:val="18"/>
        </w:rPr>
        <w:t xml:space="preserve">Сторона - 1   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Самарской области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446570, Самарская область, с. </w:t>
      </w:r>
      <w:proofErr w:type="spellStart"/>
      <w:r>
        <w:rPr>
          <w:bCs/>
          <w:sz w:val="18"/>
          <w:szCs w:val="18"/>
        </w:rPr>
        <w:t>Исаклы</w:t>
      </w:r>
      <w:proofErr w:type="spellEnd"/>
      <w:r>
        <w:rPr>
          <w:bCs/>
          <w:sz w:val="18"/>
          <w:szCs w:val="18"/>
        </w:rPr>
        <w:t>, ул. Куйбышевская, 75 «а».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ИНН 6369000940, КПП 636901001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По доверенности, руководитель комитета по управлению муниципальным имуществом администрации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</w:t>
      </w:r>
    </w:p>
    <w:p w:rsidR="007B5649" w:rsidRDefault="007B5649" w:rsidP="007B5649">
      <w:pPr>
        <w:pStyle w:val="a3"/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Британ</w:t>
      </w:r>
      <w:proofErr w:type="spellEnd"/>
      <w:r>
        <w:rPr>
          <w:bCs/>
          <w:sz w:val="18"/>
          <w:szCs w:val="18"/>
        </w:rPr>
        <w:t xml:space="preserve"> Людмила Леонидовна    _______________________________________________</w:t>
      </w:r>
    </w:p>
    <w:p w:rsidR="0051266D" w:rsidRDefault="0051266D" w:rsidP="007B5649">
      <w:pPr>
        <w:pStyle w:val="a3"/>
        <w:tabs>
          <w:tab w:val="left" w:pos="540"/>
          <w:tab w:val="left" w:pos="720"/>
        </w:tabs>
        <w:rPr>
          <w:bCs/>
          <w:sz w:val="22"/>
          <w:szCs w:val="22"/>
        </w:rPr>
      </w:pPr>
    </w:p>
    <w:p w:rsidR="007B5649" w:rsidRPr="007B5649" w:rsidRDefault="007B5649" w:rsidP="007B5649">
      <w:pPr>
        <w:pStyle w:val="a3"/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 xml:space="preserve">       </w:t>
      </w:r>
      <w:r w:rsidRPr="007B5649">
        <w:rPr>
          <w:b/>
          <w:bCs/>
          <w:sz w:val="18"/>
          <w:szCs w:val="18"/>
        </w:rPr>
        <w:t>Сторона - 2</w:t>
      </w:r>
    </w:p>
    <w:p w:rsidR="0051266D" w:rsidRDefault="0051266D" w:rsidP="007B5649">
      <w:pPr>
        <w:ind w:firstLine="708"/>
        <w:rPr>
          <w:rFonts w:ascii="Times New Roman" w:hAnsi="Times New Roman" w:cs="Times New Roman"/>
          <w:sz w:val="18"/>
          <w:szCs w:val="18"/>
        </w:rPr>
      </w:pPr>
    </w:p>
    <w:bookmarkEnd w:id="55"/>
    <w:p w:rsidR="0051266D" w:rsidRDefault="0051266D" w:rsidP="0051266D">
      <w:pPr>
        <w:spacing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3F36" w:rsidRDefault="00DF3F36"/>
    <w:sectPr w:rsidR="00DF3F36" w:rsidSect="005126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5"/>
    <w:rsid w:val="00006195"/>
    <w:rsid w:val="000C6543"/>
    <w:rsid w:val="0051266D"/>
    <w:rsid w:val="00557BA4"/>
    <w:rsid w:val="0076196B"/>
    <w:rsid w:val="007B5649"/>
    <w:rsid w:val="0099529F"/>
    <w:rsid w:val="00D653FA"/>
    <w:rsid w:val="00D93096"/>
    <w:rsid w:val="00D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garantf1://10064072.4501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49217/" TargetMode="External"/><Relationship Id="rId12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1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garantf1://1202462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319/" TargetMode="External"/><Relationship Id="rId14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2022-08-24T11:52:00Z</dcterms:created>
  <dcterms:modified xsi:type="dcterms:W3CDTF">2022-08-24T11:53:00Z</dcterms:modified>
</cp:coreProperties>
</file>