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3C" w:rsidRDefault="00E2723C">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Pr="00E020F4" w:rsidRDefault="00E020F4">
      <w:pPr>
        <w:spacing w:after="0" w:line="240" w:lineRule="auto"/>
        <w:ind w:left="851" w:hanging="131"/>
        <w:jc w:val="right"/>
        <w:rPr>
          <w:rFonts w:ascii="Times New Roman" w:eastAsia="Times New Roman" w:hAnsi="Times New Roman" w:cs="Times New Roman"/>
          <w:b/>
          <w:sz w:val="28"/>
          <w:szCs w:val="28"/>
        </w:rPr>
      </w:pPr>
      <w:r w:rsidRPr="00E020F4">
        <w:rPr>
          <w:rFonts w:ascii="Times New Roman" w:eastAsia="Times New Roman" w:hAnsi="Times New Roman" w:cs="Times New Roman"/>
          <w:b/>
          <w:sz w:val="28"/>
          <w:szCs w:val="28"/>
        </w:rPr>
        <w:t>ПРОЕКТ</w:t>
      </w:r>
    </w:p>
    <w:p w:rsidR="00E020F4" w:rsidRPr="00E020F4" w:rsidRDefault="00E020F4" w:rsidP="00E020F4">
      <w:pPr>
        <w:widowControl w:val="0"/>
        <w:suppressAutoHyphens/>
        <w:spacing w:after="0" w:line="360" w:lineRule="auto"/>
        <w:ind w:firstLine="720"/>
        <w:jc w:val="both"/>
        <w:rPr>
          <w:rFonts w:ascii="Times New Roman" w:eastAsia="Lucida Sans Unicode" w:hAnsi="Times New Roman" w:cs="Times New Roman"/>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w:t>
      </w:r>
      <w:r>
        <w:rPr>
          <w:rFonts w:ascii="Times New Roman" w:eastAsia="Lucida Sans Unicode" w:hAnsi="Times New Roman" w:cs="Times New Roman"/>
          <w:noProof/>
          <w:color w:val="000000"/>
          <w:sz w:val="28"/>
          <w:szCs w:val="28"/>
        </w:rPr>
        <w:drawing>
          <wp:inline distT="0" distB="0" distL="0" distR="0">
            <wp:extent cx="629920" cy="79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93750"/>
                    </a:xfrm>
                    <a:prstGeom prst="rect">
                      <a:avLst/>
                    </a:prstGeom>
                    <a:noFill/>
                    <a:ln>
                      <a:noFill/>
                    </a:ln>
                  </pic:spPr>
                </pic:pic>
              </a:graphicData>
            </a:graphic>
          </wp:inline>
        </w:drawing>
      </w:r>
      <w:r w:rsidRPr="00E020F4">
        <w:rPr>
          <w:rFonts w:ascii="Times New Roman" w:eastAsia="Lucida Sans Unicode" w:hAnsi="Times New Roman" w:cs="Times New Roman"/>
          <w:color w:val="000000"/>
          <w:sz w:val="28"/>
          <w:szCs w:val="28"/>
          <w:lang w:eastAsia="en-US" w:bidi="en-US"/>
        </w:rPr>
        <w:t xml:space="preserve">                                                                   </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АДМИНИСТРАЦИЯ                     </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муниципального района</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Исаклинский</w:t>
      </w:r>
    </w:p>
    <w:p w:rsidR="00E020F4" w:rsidRPr="00E020F4" w:rsidRDefault="00E020F4" w:rsidP="00E020F4">
      <w:pPr>
        <w:tabs>
          <w:tab w:val="left" w:pos="-180"/>
          <w:tab w:val="center" w:pos="4153"/>
          <w:tab w:val="right" w:pos="8306"/>
        </w:tabs>
        <w:spacing w:after="0" w:line="240" w:lineRule="auto"/>
        <w:jc w:val="both"/>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       Самарской области</w:t>
      </w:r>
    </w:p>
    <w:p w:rsidR="00E020F4" w:rsidRPr="00E020F4" w:rsidRDefault="00E020F4" w:rsidP="00E020F4">
      <w:pPr>
        <w:keepNext/>
        <w:spacing w:after="0" w:line="240" w:lineRule="auto"/>
        <w:jc w:val="both"/>
        <w:outlineLvl w:val="0"/>
        <w:rPr>
          <w:rFonts w:ascii="Times New Roman" w:eastAsia="Times New Roman" w:hAnsi="Times New Roman" w:cs="Times New Roman"/>
          <w:b/>
          <w:sz w:val="32"/>
          <w:szCs w:val="32"/>
        </w:rPr>
      </w:pPr>
      <w:r w:rsidRPr="00E020F4">
        <w:rPr>
          <w:rFonts w:ascii="Times New Roman" w:eastAsia="Times New Roman" w:hAnsi="Times New Roman" w:cs="Times New Roman"/>
          <w:b/>
          <w:sz w:val="32"/>
          <w:szCs w:val="32"/>
        </w:rPr>
        <w:t xml:space="preserve">   ПОСТАНОВЛЕНИЕ</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w:t>
      </w:r>
      <w:r>
        <w:rPr>
          <w:rFonts w:ascii="Times New Roman" w:eastAsia="Lucida Sans Unicode" w:hAnsi="Times New Roman" w:cs="Times New Roman"/>
          <w:color w:val="000000"/>
          <w:sz w:val="28"/>
          <w:szCs w:val="28"/>
          <w:lang w:eastAsia="en-US" w:bidi="en-US"/>
        </w:rPr>
        <w:t xml:space="preserve">            </w:t>
      </w:r>
      <w:r w:rsidRPr="00E020F4">
        <w:rPr>
          <w:rFonts w:ascii="Times New Roman" w:eastAsia="Lucida Sans Unicode" w:hAnsi="Times New Roman" w:cs="Times New Roman"/>
          <w:color w:val="000000"/>
          <w:sz w:val="28"/>
          <w:szCs w:val="28"/>
          <w:lang w:eastAsia="en-US" w:bidi="en-US"/>
        </w:rPr>
        <w:t xml:space="preserve"> № </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4"/>
          <w:szCs w:val="24"/>
          <w:lang w:eastAsia="en-US" w:bidi="en-US"/>
        </w:rPr>
      </w:pPr>
      <w:r w:rsidRPr="00E020F4">
        <w:rPr>
          <w:rFonts w:ascii="Times New Roman" w:eastAsia="Lucida Sans Unicode" w:hAnsi="Times New Roman" w:cs="Times New Roman"/>
          <w:color w:val="000000"/>
          <w:sz w:val="24"/>
          <w:szCs w:val="24"/>
          <w:lang w:val="en-US" w:eastAsia="en-US" w:bidi="en-US"/>
        </w:rPr>
        <w:pict>
          <v:line id="_x0000_s1032" style="position:absolute;left:0;text-align:left;z-index:251661312" from="174.25pt,35.55pt" to="174.3pt,35.6pt" o:allowincell="f" strokeweight="1pt">
            <v:stroke startarrowwidth="narrow" startarrowlength="short" endarrowwidth="narrow" endarrowlength="short"/>
          </v:line>
        </w:pict>
      </w:r>
      <w:r w:rsidRPr="00E020F4">
        <w:rPr>
          <w:rFonts w:ascii="Times New Roman" w:eastAsia="Lucida Sans Unicode" w:hAnsi="Times New Roman" w:cs="Times New Roman"/>
          <w:color w:val="000000"/>
          <w:sz w:val="24"/>
          <w:szCs w:val="24"/>
          <w:lang w:val="en-US" w:eastAsia="en-US" w:bidi="en-US"/>
        </w:rPr>
        <w:pict>
          <v:line id="_x0000_s1030" style="position:absolute;left:0;text-align:left;z-index:251659264" from="-12.95pt,35.55pt" to="-12.9pt,35.6pt" o:allowincell="f" strokeweight="1pt">
            <v:stroke startarrowwidth="narrow" startarrowlength="short" endarrowwidth="narrow" endarrowlength="short"/>
          </v:line>
        </w:pict>
      </w:r>
      <w:r w:rsidRPr="00E020F4">
        <w:rPr>
          <w:rFonts w:ascii="Times New Roman" w:eastAsia="Lucida Sans Unicode" w:hAnsi="Times New Roman" w:cs="Times New Roman"/>
          <w:color w:val="000000"/>
          <w:sz w:val="24"/>
          <w:szCs w:val="24"/>
          <w:lang w:eastAsia="en-US" w:bidi="en-US"/>
        </w:rPr>
        <w:t xml:space="preserve">                    </w:t>
      </w:r>
      <w:proofErr w:type="spellStart"/>
      <w:r w:rsidRPr="00E020F4">
        <w:rPr>
          <w:rFonts w:ascii="Times New Roman" w:eastAsia="Lucida Sans Unicode" w:hAnsi="Times New Roman" w:cs="Times New Roman"/>
          <w:color w:val="000000"/>
          <w:sz w:val="24"/>
          <w:szCs w:val="24"/>
          <w:lang w:eastAsia="en-US" w:bidi="en-US"/>
        </w:rPr>
        <w:t>с</w:t>
      </w:r>
      <w:proofErr w:type="gramStart"/>
      <w:r w:rsidRPr="00E020F4">
        <w:rPr>
          <w:rFonts w:ascii="Times New Roman" w:eastAsia="Lucida Sans Unicode" w:hAnsi="Times New Roman" w:cs="Times New Roman"/>
          <w:color w:val="000000"/>
          <w:sz w:val="24"/>
          <w:szCs w:val="24"/>
          <w:lang w:eastAsia="en-US" w:bidi="en-US"/>
        </w:rPr>
        <w:t>.И</w:t>
      </w:r>
      <w:proofErr w:type="gramEnd"/>
      <w:r w:rsidRPr="00E020F4">
        <w:rPr>
          <w:rFonts w:ascii="Times New Roman" w:eastAsia="Lucida Sans Unicode" w:hAnsi="Times New Roman" w:cs="Times New Roman"/>
          <w:color w:val="000000"/>
          <w:sz w:val="24"/>
          <w:szCs w:val="24"/>
          <w:lang w:eastAsia="en-US" w:bidi="en-US"/>
        </w:rPr>
        <w:t>саклы</w:t>
      </w:r>
      <w:proofErr w:type="spellEnd"/>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val="en-US" w:eastAsia="en-US" w:bidi="en-US"/>
        </w:rPr>
        <w:pict>
          <v:line id="_x0000_s1031" style="position:absolute;left:0;text-align:left;z-index:251660288" from="162pt,25pt" to="162.05pt,25.05pt" o:allowincell="f" strokeweight="1pt">
            <v:stroke startarrowwidth="narrow" startarrowlength="short" endarrowwidth="narrow" endarrowlength="short"/>
          </v:line>
        </w:pict>
      </w:r>
      <w:r w:rsidRPr="00E020F4">
        <w:rPr>
          <w:rFonts w:ascii="Times New Roman" w:eastAsia="Lucida Sans Unicode" w:hAnsi="Times New Roman" w:cs="Times New Roman"/>
          <w:color w:val="000000"/>
          <w:sz w:val="28"/>
          <w:szCs w:val="28"/>
          <w:lang w:eastAsia="en-US" w:bidi="en-US"/>
        </w:rPr>
        <w:t xml:space="preserve">    </w:t>
      </w:r>
    </w:p>
    <w:p w:rsidR="00E020F4" w:rsidRPr="00E020F4" w:rsidRDefault="00E020F4" w:rsidP="00E020F4">
      <w:pPr>
        <w:spacing w:after="0" w:line="240" w:lineRule="auto"/>
        <w:jc w:val="both"/>
        <w:rPr>
          <w:rFonts w:ascii="Times New Roman" w:eastAsia="Times New Roman" w:hAnsi="Times New Roman" w:cs="Times New Roman"/>
          <w:bCs/>
          <w:sz w:val="28"/>
          <w:szCs w:val="28"/>
        </w:rPr>
      </w:pPr>
      <w:r w:rsidRPr="00E020F4">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Pr="00E020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утверждении</w:t>
      </w:r>
      <w:r w:rsidRPr="00E020F4">
        <w:rPr>
          <w:rFonts w:ascii="Times New Roman" w:eastAsia="Times New Roman" w:hAnsi="Times New Roman" w:cs="Times New Roman"/>
          <w:bCs/>
          <w:sz w:val="28"/>
          <w:szCs w:val="28"/>
        </w:rPr>
        <w:t xml:space="preserve"> административн</w:t>
      </w:r>
      <w:r>
        <w:rPr>
          <w:rFonts w:ascii="Times New Roman" w:eastAsia="Times New Roman" w:hAnsi="Times New Roman" w:cs="Times New Roman"/>
          <w:bCs/>
          <w:sz w:val="28"/>
          <w:szCs w:val="28"/>
        </w:rPr>
        <w:t>ого</w:t>
      </w:r>
      <w:r w:rsidRPr="00E020F4">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а</w:t>
      </w:r>
    </w:p>
    <w:p w:rsidR="006D7D29" w:rsidRDefault="006D7D29" w:rsidP="00E020F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E020F4" w:rsidRPr="00E020F4">
        <w:rPr>
          <w:rFonts w:ascii="Times New Roman" w:eastAsia="Times New Roman" w:hAnsi="Times New Roman" w:cs="Times New Roman"/>
          <w:bCs/>
          <w:sz w:val="28"/>
          <w:szCs w:val="28"/>
        </w:rPr>
        <w:t>редоставлени</w:t>
      </w:r>
      <w:r>
        <w:rPr>
          <w:rFonts w:ascii="Times New Roman" w:eastAsia="Times New Roman" w:hAnsi="Times New Roman" w:cs="Times New Roman"/>
          <w:bCs/>
          <w:sz w:val="28"/>
          <w:szCs w:val="28"/>
        </w:rPr>
        <w:t>я Администрацией муниципального</w:t>
      </w:r>
    </w:p>
    <w:p w:rsidR="00E020F4" w:rsidRPr="00E020F4" w:rsidRDefault="006D7D29" w:rsidP="00E020F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района Исаклинский </w:t>
      </w:r>
      <w:r w:rsidR="00E020F4" w:rsidRPr="00E020F4">
        <w:rPr>
          <w:rFonts w:ascii="Times New Roman" w:eastAsia="Times New Roman" w:hAnsi="Times New Roman" w:cs="Times New Roman"/>
          <w:bCs/>
          <w:sz w:val="28"/>
          <w:szCs w:val="28"/>
        </w:rPr>
        <w:t xml:space="preserve"> муниципальной услуги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«Направление уведомления о соответствии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(несоответствии) </w:t>
      </w:r>
      <w:proofErr w:type="gramStart"/>
      <w:r w:rsidRPr="00E020F4">
        <w:rPr>
          <w:rFonts w:ascii="Times New Roman" w:eastAsia="Times New Roman" w:hAnsi="Times New Roman" w:cs="Times New Roman"/>
          <w:sz w:val="28"/>
          <w:szCs w:val="28"/>
        </w:rPr>
        <w:t>указанных</w:t>
      </w:r>
      <w:proofErr w:type="gramEnd"/>
      <w:r w:rsidRPr="00E020F4">
        <w:rPr>
          <w:rFonts w:ascii="Times New Roman" w:eastAsia="Times New Roman" w:hAnsi="Times New Roman" w:cs="Times New Roman"/>
          <w:sz w:val="28"/>
          <w:szCs w:val="28"/>
        </w:rPr>
        <w:t xml:space="preserve"> в уведомлении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о планируемом строительстве или реконструкции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параметров объекта индивидуального жилищного </w:t>
      </w:r>
    </w:p>
    <w:p w:rsidR="00E020F4" w:rsidRDefault="00E020F4" w:rsidP="00E020F4">
      <w:pPr>
        <w:spacing w:after="0" w:line="240" w:lineRule="auto"/>
        <w:rPr>
          <w:rFonts w:ascii="Times New Roman" w:eastAsia="Times New Roman" w:hAnsi="Times New Roman" w:cs="Times New Roman"/>
          <w:sz w:val="28"/>
          <w:szCs w:val="28"/>
        </w:rPr>
      </w:pPr>
      <w:proofErr w:type="gramStart"/>
      <w:r w:rsidRPr="00E020F4">
        <w:rPr>
          <w:rFonts w:ascii="Times New Roman" w:eastAsia="Times New Roman" w:hAnsi="Times New Roman" w:cs="Times New Roman"/>
          <w:sz w:val="28"/>
          <w:szCs w:val="28"/>
        </w:rPr>
        <w:t>строительства или садового дома установленным</w:t>
      </w:r>
      <w:proofErr w:type="gramEnd"/>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 параметрам и допустимости размещения объекта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индивидуального жилищного строительства или </w:t>
      </w:r>
    </w:p>
    <w:p w:rsidR="00E020F4" w:rsidRPr="00E020F4" w:rsidRDefault="00E020F4" w:rsidP="00E020F4">
      <w:pPr>
        <w:spacing w:after="0" w:line="240" w:lineRule="auto"/>
        <w:rPr>
          <w:rFonts w:ascii="Times New Roman" w:eastAsia="Times New Roman" w:hAnsi="Times New Roman" w:cs="Times New Roman"/>
          <w:bCs/>
          <w:sz w:val="28"/>
          <w:szCs w:val="28"/>
        </w:rPr>
      </w:pPr>
      <w:r w:rsidRPr="00E020F4">
        <w:rPr>
          <w:rFonts w:ascii="Times New Roman" w:eastAsia="Times New Roman" w:hAnsi="Times New Roman" w:cs="Times New Roman"/>
          <w:sz w:val="28"/>
          <w:szCs w:val="28"/>
        </w:rPr>
        <w:t>садового дома на земельном участке»</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p>
    <w:p w:rsidR="006D7D29" w:rsidRDefault="006D7D29" w:rsidP="00E020F4">
      <w:pPr>
        <w:suppressAutoHyphens/>
        <w:autoSpaceDE w:val="0"/>
        <w:spacing w:after="0" w:line="240" w:lineRule="auto"/>
        <w:ind w:firstLine="708"/>
        <w:jc w:val="both"/>
        <w:rPr>
          <w:rFonts w:ascii="Times New Roman" w:eastAsia="Arial" w:hAnsi="Times New Roman" w:cs="Times New Roman"/>
          <w:bCs/>
          <w:color w:val="000000"/>
          <w:sz w:val="28"/>
          <w:szCs w:val="28"/>
          <w:lang w:eastAsia="ar-SA" w:bidi="en-US"/>
        </w:rPr>
      </w:pPr>
      <w:r w:rsidRPr="006D7D29">
        <w:rPr>
          <w:rFonts w:ascii="Times New Roman" w:eastAsia="Arial" w:hAnsi="Times New Roman" w:cs="Times New Roman"/>
          <w:bCs/>
          <w:color w:val="000000"/>
          <w:sz w:val="28"/>
          <w:szCs w:val="28"/>
          <w:lang w:eastAsia="ar-SA" w:bidi="en-US"/>
        </w:rPr>
        <w:t xml:space="preserve">В целях повышения качества оказания и доступности муниципальных услуг, предоставляемых отделом архитектуры и градостроительства Администрации муниципального района Исаклинский, руководствуясь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Исаклинский от 29.06.2015 года № 658 «Об утверждении реестра муниципальных услуг муниципального района Исаклинский и перечня муниципальных </w:t>
      </w:r>
      <w:proofErr w:type="gramStart"/>
      <w:r w:rsidRPr="006D7D29">
        <w:rPr>
          <w:rFonts w:ascii="Times New Roman" w:eastAsia="Arial" w:hAnsi="Times New Roman" w:cs="Times New Roman"/>
          <w:bCs/>
          <w:color w:val="000000"/>
          <w:sz w:val="28"/>
          <w:szCs w:val="28"/>
          <w:lang w:eastAsia="ar-SA" w:bidi="en-US"/>
        </w:rPr>
        <w:t>услуг</w:t>
      </w:r>
      <w:proofErr w:type="gramEnd"/>
      <w:r w:rsidRPr="006D7D29">
        <w:rPr>
          <w:rFonts w:ascii="Times New Roman" w:eastAsia="Arial" w:hAnsi="Times New Roman" w:cs="Times New Roman"/>
          <w:bCs/>
          <w:color w:val="000000"/>
          <w:sz w:val="28"/>
          <w:szCs w:val="28"/>
          <w:lang w:eastAsia="ar-SA" w:bidi="en-US"/>
        </w:rPr>
        <w:t xml:space="preserve"> предоставление которых осуществляется по принципу «одного окна», Администрация муниципального района Исаклинский </w:t>
      </w:r>
    </w:p>
    <w:p w:rsidR="00E020F4" w:rsidRPr="00E020F4" w:rsidRDefault="00E020F4" w:rsidP="00E020F4">
      <w:pPr>
        <w:suppressAutoHyphens/>
        <w:autoSpaceDE w:val="0"/>
        <w:spacing w:after="0" w:line="240" w:lineRule="auto"/>
        <w:ind w:firstLine="708"/>
        <w:jc w:val="both"/>
        <w:rPr>
          <w:rFonts w:ascii="Times New Roman" w:eastAsia="Arial" w:hAnsi="Times New Roman" w:cs="Times New Roman"/>
          <w:b/>
          <w:bCs/>
          <w:sz w:val="28"/>
          <w:szCs w:val="28"/>
          <w:lang w:eastAsia="ar-SA"/>
        </w:rPr>
      </w:pPr>
      <w:r w:rsidRPr="00E020F4">
        <w:rPr>
          <w:rFonts w:ascii="Times New Roman" w:eastAsia="Arial" w:hAnsi="Times New Roman" w:cs="Times New Roman"/>
          <w:b/>
          <w:bCs/>
          <w:sz w:val="28"/>
          <w:szCs w:val="28"/>
          <w:lang w:eastAsia="ar-SA"/>
        </w:rPr>
        <w:t>ПОСТАНОВЛЯЕТ:</w:t>
      </w:r>
    </w:p>
    <w:p w:rsidR="00E020F4" w:rsidRPr="00E020F4" w:rsidRDefault="00E020F4" w:rsidP="006D7D29">
      <w:pPr>
        <w:widowControl w:val="0"/>
        <w:suppressAutoHyphens/>
        <w:spacing w:after="0" w:line="240" w:lineRule="auto"/>
        <w:jc w:val="both"/>
        <w:rPr>
          <w:rFonts w:ascii="Arial" w:eastAsia="Times New Roman" w:hAnsi="Arial" w:cs="Arial"/>
          <w:sz w:val="24"/>
          <w:szCs w:val="24"/>
        </w:rPr>
      </w:pPr>
      <w:r w:rsidRPr="00E020F4">
        <w:rPr>
          <w:rFonts w:ascii="Times New Roman" w:eastAsia="Lucida Sans Unicode" w:hAnsi="Times New Roman" w:cs="Tahoma"/>
          <w:color w:val="000000"/>
          <w:sz w:val="28"/>
          <w:szCs w:val="28"/>
          <w:lang w:eastAsia="en-US" w:bidi="en-US"/>
        </w:rPr>
        <w:tab/>
        <w:t xml:space="preserve">1. </w:t>
      </w:r>
      <w:r w:rsidR="006D7D29" w:rsidRPr="006D7D29">
        <w:rPr>
          <w:rFonts w:ascii="Times New Roman" w:eastAsia="Lucida Sans Unicode" w:hAnsi="Times New Roman" w:cs="Tahoma"/>
          <w:color w:val="000000"/>
          <w:sz w:val="28"/>
          <w:szCs w:val="28"/>
          <w:lang w:eastAsia="en-US" w:bidi="en-US"/>
        </w:rPr>
        <w:t>Утвердить прилагаемый административный регламент по предоставлению муниципальной услуги</w:t>
      </w:r>
      <w:r w:rsidR="006D7D29">
        <w:rPr>
          <w:rFonts w:ascii="Times New Roman" w:eastAsia="Lucida Sans Unicode" w:hAnsi="Times New Roman" w:cs="Tahoma"/>
          <w:color w:val="000000"/>
          <w:sz w:val="28"/>
          <w:szCs w:val="28"/>
          <w:lang w:eastAsia="en-US" w:bidi="en-US"/>
        </w:rPr>
        <w:t xml:space="preserve"> </w:t>
      </w:r>
      <w:r w:rsidR="006D7D29" w:rsidRPr="006D7D29">
        <w:rPr>
          <w:rFonts w:ascii="Times New Roman" w:eastAsia="Lucida Sans Unicode" w:hAnsi="Times New Roman" w:cs="Tahoma"/>
          <w:color w:val="000000"/>
          <w:sz w:val="28"/>
          <w:szCs w:val="28"/>
          <w:lang w:eastAsia="en-US" w:bidi="en-US"/>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D7D29">
        <w:rPr>
          <w:rFonts w:ascii="Times New Roman" w:eastAsia="Lucida Sans Unicode" w:hAnsi="Times New Roman" w:cs="Tahoma"/>
          <w:color w:val="000000"/>
          <w:sz w:val="28"/>
          <w:szCs w:val="28"/>
          <w:lang w:eastAsia="en-US" w:bidi="en-US"/>
        </w:rPr>
        <w:t>.</w:t>
      </w:r>
      <w:bookmarkStart w:id="0" w:name="sub_11022"/>
    </w:p>
    <w:bookmarkEnd w:id="0"/>
    <w:p w:rsidR="00E020F4" w:rsidRPr="00E020F4" w:rsidRDefault="00E020F4" w:rsidP="00E020F4">
      <w:pPr>
        <w:shd w:val="clear" w:color="auto" w:fill="FFFFFF"/>
        <w:tabs>
          <w:tab w:val="center" w:pos="4677"/>
          <w:tab w:val="left" w:pos="6600"/>
        </w:tabs>
        <w:spacing w:after="0" w:line="240" w:lineRule="auto"/>
        <w:ind w:firstLine="709"/>
        <w:jc w:val="both"/>
        <w:rPr>
          <w:rFonts w:ascii="Times New Roman" w:eastAsia="Times New Roman" w:hAnsi="Times New Roman" w:cs="Times New Roman"/>
          <w:color w:val="000000"/>
          <w:sz w:val="28"/>
          <w:szCs w:val="28"/>
        </w:rPr>
      </w:pPr>
      <w:r w:rsidRPr="00E020F4">
        <w:rPr>
          <w:rFonts w:ascii="Times New Roman" w:eastAsia="Times New Roman" w:hAnsi="Times New Roman" w:cs="Times New Roman"/>
          <w:color w:val="000000"/>
          <w:sz w:val="28"/>
          <w:szCs w:val="28"/>
        </w:rPr>
        <w:lastRenderedPageBreak/>
        <w:t xml:space="preserve">2. Опубликовать настоящее постановление </w:t>
      </w:r>
      <w:r w:rsidRPr="00E020F4">
        <w:rPr>
          <w:rFonts w:ascii="Times New Roman" w:eastAsia="Times New Roman" w:hAnsi="Times New Roman" w:cs="Times New Roman"/>
          <w:color w:val="000000"/>
          <w:sz w:val="28"/>
          <w:szCs w:val="28"/>
          <w:lang w:bidi="en-US"/>
        </w:rPr>
        <w:t xml:space="preserve">в газете «Исаклинский вестник муниципального района Исаклинский» и </w:t>
      </w:r>
      <w:r w:rsidRPr="00E020F4">
        <w:rPr>
          <w:rFonts w:ascii="Times New Roman" w:eastAsia="Times New Roman" w:hAnsi="Times New Roman" w:cs="Times New Roman"/>
          <w:color w:val="000000"/>
          <w:sz w:val="28"/>
          <w:szCs w:val="28"/>
        </w:rPr>
        <w:t>на официальном сайте Администрации муниципального района Исаклинский.</w:t>
      </w:r>
    </w:p>
    <w:p w:rsidR="00E020F4" w:rsidRPr="00E020F4" w:rsidRDefault="00E020F4" w:rsidP="00E020F4">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E020F4">
        <w:rPr>
          <w:rFonts w:ascii="Times New Roman" w:eastAsia="Times New Roman" w:hAnsi="Times New Roman" w:cs="Times New Roman"/>
          <w:color w:val="000000"/>
          <w:sz w:val="28"/>
          <w:szCs w:val="28"/>
        </w:rPr>
        <w:t>3. Настоящее постановление вступает в силу со дня его официального опубликования.</w:t>
      </w:r>
    </w:p>
    <w:p w:rsidR="00E020F4" w:rsidRPr="00E020F4" w:rsidRDefault="00E020F4" w:rsidP="00E020F4">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E020F4">
        <w:rPr>
          <w:rFonts w:ascii="Times New Roman" w:eastAsia="Times New Roman" w:hAnsi="Times New Roman" w:cs="Times New Roman"/>
          <w:color w:val="000000"/>
          <w:sz w:val="28"/>
          <w:szCs w:val="28"/>
        </w:rPr>
        <w:t xml:space="preserve">4. </w:t>
      </w:r>
      <w:proofErr w:type="gramStart"/>
      <w:r w:rsidRPr="00E020F4">
        <w:rPr>
          <w:rFonts w:ascii="Times New Roman" w:eastAsia="Times New Roman" w:hAnsi="Times New Roman" w:cs="Times New Roman"/>
          <w:color w:val="000000"/>
          <w:sz w:val="28"/>
          <w:szCs w:val="28"/>
        </w:rPr>
        <w:t>Контроль за</w:t>
      </w:r>
      <w:proofErr w:type="gramEnd"/>
      <w:r w:rsidRPr="00E020F4">
        <w:rPr>
          <w:rFonts w:ascii="Times New Roman" w:eastAsia="Times New Roman" w:hAnsi="Times New Roman" w:cs="Times New Roman"/>
          <w:color w:val="000000"/>
          <w:sz w:val="28"/>
          <w:szCs w:val="28"/>
        </w:rPr>
        <w:t xml:space="preserve"> исполнением настоящего постановления возложить на </w:t>
      </w:r>
      <w:r w:rsidRPr="00E020F4">
        <w:rPr>
          <w:rFonts w:ascii="Times New Roman" w:eastAsia="Times New Roman" w:hAnsi="Times New Roman" w:cs="Times New Roman"/>
          <w:color w:val="000000"/>
          <w:sz w:val="28"/>
          <w:szCs w:val="28"/>
          <w:lang w:bidi="en-US"/>
        </w:rPr>
        <w:t>начальника отдела архитектуры и градостроительства Администрации муниципального района Исаклинский  Власова А.В</w:t>
      </w:r>
      <w:r w:rsidRPr="00E020F4">
        <w:rPr>
          <w:rFonts w:ascii="Times New Roman" w:eastAsia="Times New Roman" w:hAnsi="Times New Roman" w:cs="Times New Roman"/>
          <w:color w:val="000000"/>
          <w:sz w:val="28"/>
          <w:szCs w:val="28"/>
        </w:rPr>
        <w:t>. </w:t>
      </w:r>
    </w:p>
    <w:p w:rsidR="00E020F4" w:rsidRPr="00E020F4" w:rsidRDefault="00E020F4" w:rsidP="00E020F4">
      <w:pPr>
        <w:spacing w:after="0" w:line="360" w:lineRule="auto"/>
        <w:ind w:firstLine="540"/>
        <w:jc w:val="both"/>
        <w:rPr>
          <w:rFonts w:ascii="Times New Roman" w:eastAsia="Times New Roman" w:hAnsi="Times New Roman" w:cs="Times New Roman"/>
          <w:sz w:val="28"/>
          <w:szCs w:val="28"/>
        </w:rPr>
      </w:pPr>
    </w:p>
    <w:p w:rsidR="00E020F4" w:rsidRPr="00E020F4" w:rsidRDefault="00E020F4" w:rsidP="00E020F4">
      <w:pPr>
        <w:spacing w:after="0" w:line="360" w:lineRule="auto"/>
        <w:ind w:firstLine="540"/>
        <w:jc w:val="both"/>
        <w:rPr>
          <w:rFonts w:ascii="Times New Roman" w:eastAsia="Times New Roman" w:hAnsi="Times New Roman" w:cs="Times New Roman"/>
          <w:sz w:val="28"/>
          <w:szCs w:val="28"/>
        </w:rPr>
      </w:pPr>
    </w:p>
    <w:p w:rsidR="00E020F4" w:rsidRPr="00E020F4" w:rsidRDefault="00E020F4" w:rsidP="00E020F4">
      <w:pPr>
        <w:spacing w:after="0" w:line="240" w:lineRule="auto"/>
        <w:ind w:firstLine="540"/>
        <w:jc w:val="both"/>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   Глава </w:t>
      </w:r>
      <w:proofErr w:type="gramStart"/>
      <w:r w:rsidRPr="00E020F4">
        <w:rPr>
          <w:rFonts w:ascii="Times New Roman" w:eastAsia="Times New Roman" w:hAnsi="Times New Roman" w:cs="Times New Roman"/>
          <w:sz w:val="28"/>
          <w:szCs w:val="28"/>
        </w:rPr>
        <w:t>муниципального</w:t>
      </w:r>
      <w:proofErr w:type="gramEnd"/>
    </w:p>
    <w:p w:rsidR="00E020F4" w:rsidRPr="00E020F4" w:rsidRDefault="00E020F4" w:rsidP="00E020F4">
      <w:pPr>
        <w:spacing w:after="0" w:line="240" w:lineRule="auto"/>
        <w:jc w:val="both"/>
        <w:rPr>
          <w:rFonts w:ascii="Times New Roman" w:eastAsia="Times New Roman" w:hAnsi="Times New Roman" w:cs="Times New Roman"/>
          <w:sz w:val="24"/>
          <w:szCs w:val="24"/>
        </w:rPr>
      </w:pPr>
      <w:r w:rsidRPr="00E020F4">
        <w:rPr>
          <w:rFonts w:ascii="Times New Roman" w:eastAsia="Times New Roman" w:hAnsi="Times New Roman" w:cs="Times New Roman"/>
          <w:sz w:val="28"/>
          <w:szCs w:val="28"/>
        </w:rPr>
        <w:t xml:space="preserve">района Исаклинский </w:t>
      </w:r>
      <w:r w:rsidRPr="00E020F4">
        <w:rPr>
          <w:rFonts w:ascii="Times New Roman" w:eastAsia="Times New Roman" w:hAnsi="Times New Roman" w:cs="Times New Roman"/>
          <w:sz w:val="28"/>
          <w:szCs w:val="28"/>
        </w:rPr>
        <w:tab/>
        <w:t xml:space="preserve">      </w:t>
      </w:r>
      <w:r w:rsidR="006D7D29">
        <w:rPr>
          <w:rFonts w:ascii="Times New Roman" w:eastAsia="Times New Roman" w:hAnsi="Times New Roman" w:cs="Times New Roman"/>
          <w:sz w:val="28"/>
          <w:szCs w:val="28"/>
        </w:rPr>
        <w:t xml:space="preserve">  </w:t>
      </w:r>
      <w:r w:rsidRPr="00E020F4">
        <w:rPr>
          <w:rFonts w:ascii="Times New Roman" w:eastAsia="Times New Roman" w:hAnsi="Times New Roman" w:cs="Times New Roman"/>
          <w:sz w:val="28"/>
          <w:szCs w:val="28"/>
        </w:rPr>
        <w:t xml:space="preserve">                                               </w:t>
      </w:r>
      <w:r w:rsidRPr="00E020F4">
        <w:rPr>
          <w:rFonts w:ascii="Times New Roman" w:eastAsia="Times New Roman" w:hAnsi="Times New Roman" w:cs="Times New Roman"/>
          <w:sz w:val="28"/>
          <w:szCs w:val="28"/>
        </w:rPr>
        <w:tab/>
        <w:t xml:space="preserve">В.Д. </w:t>
      </w:r>
      <w:proofErr w:type="spellStart"/>
      <w:r w:rsidRPr="00E020F4">
        <w:rPr>
          <w:rFonts w:ascii="Times New Roman" w:eastAsia="Times New Roman" w:hAnsi="Times New Roman" w:cs="Times New Roman"/>
          <w:sz w:val="28"/>
          <w:szCs w:val="28"/>
        </w:rPr>
        <w:t>Ятманкин</w:t>
      </w:r>
      <w:proofErr w:type="spellEnd"/>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2723C" w:rsidRDefault="00E2723C">
      <w:pPr>
        <w:spacing w:after="0" w:line="240" w:lineRule="auto"/>
        <w:ind w:left="851" w:hanging="131"/>
        <w:jc w:val="right"/>
        <w:rPr>
          <w:rFonts w:ascii="Times New Roman" w:eastAsia="Times New Roman" w:hAnsi="Times New Roman" w:cs="Times New Roman"/>
          <w:sz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142A" w:rsidTr="004C142A">
        <w:tc>
          <w:tcPr>
            <w:tcW w:w="4785" w:type="dxa"/>
          </w:tcPr>
          <w:p w:rsidR="004C142A" w:rsidRDefault="004C142A">
            <w:pPr>
              <w:ind w:right="-17"/>
              <w:jc w:val="center"/>
              <w:rPr>
                <w:rFonts w:ascii="Times New Roman" w:eastAsia="Times New Roman" w:hAnsi="Times New Roman" w:cs="Times New Roman"/>
                <w:b/>
                <w:sz w:val="28"/>
              </w:rPr>
            </w:pPr>
          </w:p>
        </w:tc>
        <w:tc>
          <w:tcPr>
            <w:tcW w:w="4786" w:type="dxa"/>
          </w:tcPr>
          <w:p w:rsidR="004C142A" w:rsidRDefault="004C142A">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 xml:space="preserve">Приложение </w:t>
            </w:r>
          </w:p>
          <w:p w:rsidR="004C142A" w:rsidRDefault="004C142A">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к постановлению Администрации муниципального района Исаклинский</w:t>
            </w:r>
          </w:p>
          <w:p w:rsidR="004C142A" w:rsidRPr="004C142A" w:rsidRDefault="004C142A">
            <w:pPr>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 № ______</w:t>
            </w:r>
          </w:p>
        </w:tc>
      </w:tr>
    </w:tbl>
    <w:p w:rsidR="004C142A" w:rsidRDefault="004C142A">
      <w:pPr>
        <w:spacing w:after="0" w:line="240" w:lineRule="auto"/>
        <w:ind w:right="-17"/>
        <w:jc w:val="center"/>
        <w:rPr>
          <w:rFonts w:ascii="Times New Roman" w:eastAsia="Times New Roman" w:hAnsi="Times New Roman" w:cs="Times New Roman"/>
          <w:b/>
          <w:sz w:val="28"/>
        </w:rPr>
      </w:pPr>
    </w:p>
    <w:p w:rsidR="004C142A" w:rsidRDefault="004C142A">
      <w:pPr>
        <w:spacing w:after="0" w:line="240" w:lineRule="auto"/>
        <w:ind w:right="-17"/>
        <w:jc w:val="center"/>
        <w:rPr>
          <w:rFonts w:ascii="Times New Roman" w:eastAsia="Times New Roman" w:hAnsi="Times New Roman" w:cs="Times New Roman"/>
          <w:b/>
          <w:sz w:val="28"/>
        </w:rPr>
      </w:pPr>
    </w:p>
    <w:p w:rsidR="00E2723C" w:rsidRDefault="004C142A">
      <w:pPr>
        <w:spacing w:after="0" w:line="240" w:lineRule="auto"/>
        <w:ind w:right="-17"/>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E2723C" w:rsidRDefault="004C142A">
      <w:pPr>
        <w:spacing w:after="0" w:line="240" w:lineRule="auto"/>
        <w:ind w:right="-1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Администрацией муниципального района Исаклинский муниципальной услуги </w:t>
      </w:r>
      <w:bookmarkStart w:id="1" w:name="_GoBack"/>
      <w:r>
        <w:rPr>
          <w:rFonts w:ascii="Times New Roman" w:eastAsia="Times New Roman" w:hAnsi="Times New Roman" w:cs="Times New Roman"/>
          <w:b/>
          <w:sz w:val="28"/>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
    <w:p w:rsidR="00E2723C" w:rsidRDefault="00E2723C">
      <w:pPr>
        <w:spacing w:after="0" w:line="240" w:lineRule="auto"/>
        <w:ind w:right="-286"/>
        <w:jc w:val="center"/>
        <w:rPr>
          <w:rFonts w:ascii="Times New Roman" w:eastAsia="Times New Roman" w:hAnsi="Times New Roman" w:cs="Times New Roman"/>
          <w:b/>
          <w:sz w:val="28"/>
        </w:rPr>
      </w:pPr>
    </w:p>
    <w:p w:rsidR="00E2723C" w:rsidRDefault="004C142A">
      <w:pPr>
        <w:spacing w:after="0" w:line="240" w:lineRule="auto"/>
        <w:ind w:right="-286"/>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Административный регламент предоставления Администрацией муниципального района Исаклинский (далее - Администрация района)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Административный регламент) разработан в целях повышения качества предоставления муниципальной услуги по направлении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и определяет сроки и последовательность действий (административных процедур) при предоставлении</w:t>
      </w:r>
      <w:proofErr w:type="gramEnd"/>
      <w:r>
        <w:rPr>
          <w:rFonts w:ascii="Times New Roman" w:eastAsia="Times New Roman" w:hAnsi="Times New Roman" w:cs="Times New Roman"/>
          <w:sz w:val="28"/>
        </w:rPr>
        <w:t xml:space="preserve"> муниципальной услуги.</w:t>
      </w:r>
    </w:p>
    <w:p w:rsidR="00E2723C"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gramStart"/>
      <w:r>
        <w:rPr>
          <w:rFonts w:ascii="Times New Roman" w:eastAsia="Times New Roman" w:hAnsi="Times New Roman" w:cs="Times New Roman"/>
          <w:sz w:val="28"/>
        </w:rPr>
        <w:t>Предоставление муниципальной услуги по направлению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настоящим Административным регламентом осуществляется применительно к объектам индивидуального жилищного строительства или садовым домам, в соответствии со статьей</w:t>
      </w:r>
      <w:proofErr w:type="gramEnd"/>
      <w:r>
        <w:rPr>
          <w:rFonts w:ascii="Times New Roman" w:eastAsia="Times New Roman" w:hAnsi="Times New Roman" w:cs="Times New Roman"/>
          <w:sz w:val="28"/>
        </w:rPr>
        <w:t xml:space="preserve"> 51.1 Градостроительного кодекса Российской Федерации (далее – объект ИЖС или садовый дом). </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Муниципальная услуга в соответствии с настоящим Административным регламентом предоставляется Администрацией района также в случае, если строительство или реконструкция объекта ИЖС или садового дома планируется осуществить на территориях двух и более поселений или на межселенной территории в границах муниципального района Исаклинский.</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объекта ИЖС или садового дома. </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 Порядок информирования о правилах предоставления муниципальной услуги.</w:t>
      </w:r>
    </w:p>
    <w:p w:rsidR="00E2723C"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 района, многофункциональные центры предоставления государственных и муниципальных услуг (МФЦ).</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1.4.1. Местонахождение Администрации района: </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Администрации района (время местное):</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Администрации района:</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2-16-36</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Факс – 8 (846 54) 2-17-21</w:t>
      </w:r>
      <w:r>
        <w:rPr>
          <w:rFonts w:ascii="Times New Roman" w:eastAsia="Times New Roman" w:hAnsi="Times New Roman" w:cs="Times New Roman"/>
          <w:sz w:val="28"/>
        </w:rPr>
        <w:tab/>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электронной почты Администрации района: </w:t>
      </w:r>
      <w:hyperlink r:id="rId7">
        <w:r>
          <w:rPr>
            <w:rFonts w:ascii="Times New Roman" w:eastAsia="Times New Roman" w:hAnsi="Times New Roman" w:cs="Times New Roman"/>
            <w:color w:val="0000FF"/>
            <w:sz w:val="28"/>
            <w:u w:val="single"/>
          </w:rPr>
          <w:t>isakadm@samtel.ru</w:t>
        </w:r>
      </w:hyperlink>
      <w:r>
        <w:rPr>
          <w:rFonts w:ascii="Times New Roman" w:eastAsia="Times New Roman" w:hAnsi="Times New Roman" w:cs="Times New Roman"/>
          <w:sz w:val="28"/>
        </w:rPr>
        <w:t>.</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Местонахождение отдела архитектуры и градостроительства Администрации района:</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(время местное):</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2-23-46</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электронной почты отдела архитектуры и градостроительства Администрации района: </w:t>
      </w:r>
      <w:hyperlink r:id="rId8">
        <w:r>
          <w:rPr>
            <w:rFonts w:ascii="Times New Roman" w:eastAsia="Times New Roman" w:hAnsi="Times New Roman" w:cs="Times New Roman"/>
            <w:color w:val="0000FF"/>
            <w:sz w:val="28"/>
            <w:u w:val="single"/>
          </w:rPr>
          <w:t>vlasovav.isak@mail.ru</w:t>
        </w:r>
      </w:hyperlink>
      <w:r>
        <w:rPr>
          <w:rFonts w:ascii="Times New Roman" w:eastAsia="Times New Roman" w:hAnsi="Times New Roman" w:cs="Times New Roman"/>
          <w:sz w:val="28"/>
        </w:rPr>
        <w:t>.</w:t>
      </w:r>
    </w:p>
    <w:p w:rsidR="00E2723C"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1.4.2. Местонахождение муниципального бюджетного учреждения «Многофункциональный центр предоставления государственных и муниципальных услуг населению муниципального района Исаклинский Самарской области» (далее – МФЦ): </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446570, Самарская область, Исаклинский район, с. Исаклы,                  ул. Куйбышевская, д. 96.</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МФЦ (время местное):</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w:t>
      </w:r>
      <w:r w:rsidR="00C52DDD">
        <w:rPr>
          <w:rFonts w:ascii="Times New Roman" w:eastAsia="Times New Roman" w:hAnsi="Times New Roman" w:cs="Times New Roman"/>
          <w:sz w:val="28"/>
        </w:rPr>
        <w:t>6</w:t>
      </w:r>
      <w:r>
        <w:rPr>
          <w:rFonts w:ascii="Times New Roman" w:eastAsia="Times New Roman" w:hAnsi="Times New Roman" w:cs="Times New Roman"/>
          <w:sz w:val="28"/>
        </w:rPr>
        <w:t>.00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МФЦ:</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2-23-49.</w:t>
      </w:r>
      <w:r>
        <w:rPr>
          <w:rFonts w:ascii="Times New Roman" w:eastAsia="Times New Roman" w:hAnsi="Times New Roman" w:cs="Times New Roman"/>
          <w:sz w:val="28"/>
        </w:rPr>
        <w:tab/>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МФЦ:</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mfcisakly@mail.ru.</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Информация о местонахождении, графике работы и справочных телефонах Администрации района, а также о порядке предоставления муниципальной услуги и перечне документов, необходимых для ее получения, размещается:</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Администрации района: </w:t>
      </w:r>
      <w:hyperlink r:id="rId9">
        <w:r>
          <w:rPr>
            <w:rFonts w:ascii="Times New Roman" w:eastAsia="Times New Roman" w:hAnsi="Times New Roman" w:cs="Times New Roman"/>
            <w:color w:val="0000FF"/>
            <w:sz w:val="28"/>
            <w:u w:val="single"/>
          </w:rPr>
          <w:t>www.isakadm.ru</w:t>
        </w:r>
      </w:hyperlink>
      <w:r>
        <w:rPr>
          <w:rFonts w:ascii="Times New Roman" w:eastAsia="Times New Roman" w:hAnsi="Times New Roman" w:cs="Times New Roman"/>
          <w:sz w:val="28"/>
        </w:rPr>
        <w:t>;</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r>
          <w:rPr>
            <w:rFonts w:ascii="Times New Roman" w:eastAsia="Times New Roman" w:hAnsi="Times New Roman" w:cs="Times New Roman"/>
            <w:color w:val="0000FF"/>
            <w:sz w:val="28"/>
            <w:u w:val="single"/>
          </w:rPr>
          <w:t>http://www.gosuslugi.ru</w:t>
        </w:r>
      </w:hyperlink>
      <w:r>
        <w:rPr>
          <w:rFonts w:ascii="Times New Roman" w:eastAsia="Times New Roman" w:hAnsi="Times New Roman" w:cs="Times New Roman"/>
          <w:sz w:val="28"/>
        </w:rPr>
        <w:t>),</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1">
        <w:r>
          <w:rPr>
            <w:rFonts w:ascii="Times New Roman" w:eastAsia="Times New Roman" w:hAnsi="Times New Roman" w:cs="Times New Roman"/>
            <w:color w:val="0000FF"/>
            <w:sz w:val="28"/>
            <w:u w:val="single"/>
          </w:rPr>
          <w:t>http://www.pgu.samregion.ru</w:t>
        </w:r>
      </w:hyperlink>
      <w:r>
        <w:rPr>
          <w:rFonts w:ascii="Times New Roman" w:eastAsia="Times New Roman" w:hAnsi="Times New Roman" w:cs="Times New Roman"/>
          <w:sz w:val="28"/>
        </w:rPr>
        <w:t xml:space="preserve"> и </w:t>
      </w:r>
      <w:hyperlink r:id="rId12">
        <w:r>
          <w:rPr>
            <w:rFonts w:ascii="Times New Roman" w:eastAsia="Times New Roman" w:hAnsi="Times New Roman" w:cs="Times New Roman"/>
            <w:color w:val="0000FF"/>
            <w:sz w:val="28"/>
            <w:u w:val="single"/>
          </w:rPr>
          <w:t>http://www.uslugi.samregion.ru</w:t>
        </w:r>
      </w:hyperlink>
      <w:r>
        <w:rPr>
          <w:rFonts w:ascii="Times New Roman" w:eastAsia="Times New Roman" w:hAnsi="Times New Roman" w:cs="Times New Roman"/>
          <w:sz w:val="28"/>
        </w:rPr>
        <w:t>;</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в помещении приема заявлений в Администрации района, МФЦ;</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предыдущем пункте номерам телефонов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3">
        <w:r>
          <w:rPr>
            <w:rFonts w:ascii="Times New Roman" w:eastAsia="Times New Roman" w:hAnsi="Times New Roman" w:cs="Times New Roman"/>
            <w:color w:val="0000FF"/>
            <w:sz w:val="28"/>
            <w:u w:val="single"/>
          </w:rPr>
          <w:t>www.мфц63.рф</w:t>
        </w:r>
      </w:hyperlink>
      <w:r>
        <w:rPr>
          <w:rFonts w:ascii="Times New Roman" w:eastAsia="Times New Roman" w:hAnsi="Times New Roman" w:cs="Times New Roman"/>
          <w:sz w:val="28"/>
        </w:rPr>
        <w:t>.</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 Информирование о правилах предоставления муниципальной услуги могут проводиться в следующих формах:</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почте (по электронной почте);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телефону;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 Индивидуальное личное консультирование.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Индивидуальное личное консультирование одного лица должностным лицом администрации не может превышать 20 минут.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подготовки ответа требуется время, превышающее 20 минут, должностное лицо Администрации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 Индивидуальное консультирование по почте (по электронной почте).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 Индивидуальное консультирование по телефону.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не должно превышать 10 минут.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том случае, если должностное лицо Администрации района,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 Публичное письменное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района и на Едином портале государственных и муниципальных услуг и Портале государственных и муниципальных услуг Самарской области.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1.4.9. Публичное устное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 осуществляется уполномоченным должностным лицом Администрации района с привлечением средств массовой информации.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1.4.10. Должностные лица, участвующие в предоставлении муниципальной услуги, при ответе на обращения граждан и организаций обязаны:</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Pr>
          <w:rFonts w:ascii="Times New Roman" w:eastAsia="Times New Roman" w:hAnsi="Times New Roman" w:cs="Times New Roman"/>
          <w:sz w:val="28"/>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1.4.11. На стендах в местах предоставления муниципальной услуги размещаются следующие информационные материалы:</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схема размещения должностных лиц Администрации района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нормативных правовых актов по наиболее часто задаваемым вопросам;</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документов для заполнения, образцы заполнения документов;</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отказа в предоставлении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порядок обжалования решения, действий или бездействия должностных лиц, участвующих в предоставлении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1.4.12. На официальном сайте Администрации района в сети Интернет размещаются следующие информационные материалы:</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полный текст настоящего Административного регламента с приложениями к нему;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2723C"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1.4.14. В залах обслуживания МФЦ устанавливаются </w:t>
      </w:r>
      <w:proofErr w:type="gramStart"/>
      <w:r>
        <w:rPr>
          <w:rFonts w:ascii="Times New Roman" w:eastAsia="Times New Roman" w:hAnsi="Times New Roman" w:cs="Times New Roman"/>
          <w:sz w:val="28"/>
        </w:rPr>
        <w:t>интернет-киоски</w:t>
      </w:r>
      <w:proofErr w:type="gramEnd"/>
      <w:r>
        <w:rPr>
          <w:rFonts w:ascii="Times New Roman" w:eastAsia="Times New Roman" w:hAnsi="Times New Roman" w:cs="Times New Roman"/>
          <w:sz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Pr>
          <w:rFonts w:ascii="Times New Roman" w:eastAsia="Times New Roman" w:hAnsi="Times New Roman" w:cs="Times New Roman"/>
          <w:sz w:val="28"/>
        </w:rPr>
        <w:t>интернет-киоска</w:t>
      </w:r>
      <w:proofErr w:type="gramEnd"/>
      <w:r>
        <w:rPr>
          <w:rFonts w:ascii="Times New Roman" w:eastAsia="Times New Roman" w:hAnsi="Times New Roman" w:cs="Times New Roman"/>
          <w:sz w:val="28"/>
        </w:rPr>
        <w:t>, размещаются на информационном стенде в непосредственной близости от места расположения интернет-киоска.</w:t>
      </w:r>
    </w:p>
    <w:p w:rsidR="004C142A" w:rsidRDefault="004C142A" w:rsidP="004C142A">
      <w:pPr>
        <w:spacing w:after="0" w:line="240" w:lineRule="auto"/>
        <w:ind w:firstLine="709"/>
        <w:jc w:val="both"/>
        <w:rPr>
          <w:rFonts w:ascii="Times New Roman" w:eastAsia="Times New Roman" w:hAnsi="Times New Roman" w:cs="Times New Roman"/>
          <w:sz w:val="28"/>
        </w:rPr>
      </w:pPr>
    </w:p>
    <w:p w:rsidR="00E2723C" w:rsidRDefault="004C142A">
      <w:pPr>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Стандарт предоставления муниципальной услуги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(организации), предоставляющего муниципальную услугу – Администрация муниципального района Исаклинский.</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района.</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предоставлении муниципальной услуги осуществляется взаимодействие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Управлением Федеральной службы государственной регистрации, кадастра и картографии по Самарской области;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Управлением государственной охраны объектов культурного наследия по Самарской области; </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Инспекцией Федеральной налоговой службы.</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являются:</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proofErr w:type="gramStart"/>
      <w:r>
        <w:rPr>
          <w:rFonts w:ascii="Times New Roman" w:eastAsia="Times New Roman" w:hAnsi="Times New Roman" w:cs="Times New Roman"/>
          <w:sz w:val="28"/>
        </w:rPr>
        <w:t>Муниципальная услуга предоставляется в срок, не превышающий 7 дней со дня поступления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частью 8 статьи 51.1 Градостроительного кодекса РФ.</w:t>
      </w:r>
      <w:proofErr w:type="gramEnd"/>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поступления уведомления о планируемом строительстве или реконструкции.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2.5. Правовыми основаниями для предоставления муниципальной услуги являются:</w:t>
      </w:r>
    </w:p>
    <w:p w:rsidR="004C142A" w:rsidRPr="0075682D" w:rsidRDefault="004C142A" w:rsidP="004C142A">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Земельный кодекс Российской Федерации от 25.10.2001 </w:t>
      </w:r>
      <w:r w:rsidR="0075682D" w:rsidRPr="0075682D">
        <w:rPr>
          <w:rFonts w:ascii="Times New Roman" w:eastAsia="Times New Roman" w:hAnsi="Times New Roman" w:cs="Times New Roman"/>
          <w:sz w:val="28"/>
        </w:rPr>
        <w:t>№</w:t>
      </w:r>
      <w:r w:rsidRPr="0075682D">
        <w:rPr>
          <w:rFonts w:ascii="Times New Roman" w:eastAsia="Times New Roman" w:hAnsi="Times New Roman" w:cs="Times New Roman"/>
          <w:sz w:val="28"/>
        </w:rPr>
        <w:t xml:space="preserve"> 136-ФЗ;</w:t>
      </w:r>
    </w:p>
    <w:p w:rsidR="0075682D" w:rsidRP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Градостроительный кодекс Российской Федерации от 29.12.2004         </w:t>
      </w:r>
      <w:r w:rsidR="0075682D" w:rsidRPr="0075682D">
        <w:rPr>
          <w:rFonts w:ascii="Times New Roman" w:eastAsia="Times New Roman" w:hAnsi="Times New Roman" w:cs="Times New Roman"/>
          <w:sz w:val="28"/>
        </w:rPr>
        <w:t>№</w:t>
      </w:r>
      <w:r w:rsidRPr="0075682D">
        <w:rPr>
          <w:rFonts w:ascii="Times New Roman" w:eastAsia="Times New Roman" w:hAnsi="Times New Roman" w:cs="Times New Roman"/>
          <w:sz w:val="28"/>
        </w:rPr>
        <w:t xml:space="preserve"> 190-ФЗ;</w:t>
      </w:r>
    </w:p>
    <w:p w:rsidR="0075682D" w:rsidRP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06.10.2003 </w:t>
      </w:r>
      <w:r w:rsidR="0075682D" w:rsidRPr="0075682D">
        <w:rPr>
          <w:rFonts w:ascii="Times New Roman" w:eastAsia="Times New Roman" w:hAnsi="Times New Roman" w:cs="Times New Roman"/>
          <w:sz w:val="28"/>
        </w:rPr>
        <w:t>№</w:t>
      </w:r>
      <w:r w:rsidRPr="0075682D">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w:t>
      </w:r>
    </w:p>
    <w:p w:rsid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27.07.2010 </w:t>
      </w:r>
      <w:r w:rsidR="0075682D" w:rsidRPr="0075682D">
        <w:rPr>
          <w:rFonts w:ascii="Times New Roman" w:eastAsia="Segoe UI Symbol" w:hAnsi="Times New Roman" w:cs="Times New Roman"/>
          <w:sz w:val="28"/>
        </w:rPr>
        <w:t>№</w:t>
      </w:r>
      <w:r w:rsidRPr="0075682D">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25.06.2002 </w:t>
      </w:r>
      <w:r w:rsidRPr="0075682D">
        <w:rPr>
          <w:rFonts w:ascii="Times New Roman" w:eastAsia="Segoe UI Symbol" w:hAnsi="Times New Roman" w:cs="Times New Roman"/>
          <w:sz w:val="28"/>
        </w:rPr>
        <w:t>№</w:t>
      </w:r>
      <w:r w:rsidRPr="0075682D">
        <w:rPr>
          <w:rFonts w:ascii="Times New Roman" w:eastAsia="Times New Roman" w:hAnsi="Times New Roman" w:cs="Times New Roman"/>
          <w:sz w:val="28"/>
        </w:rPr>
        <w:t xml:space="preserve"> 73-ФЗ «Об объектах культурного наследия (памятниках истории и культуры) народов Российской Федерации»;</w:t>
      </w:r>
    </w:p>
    <w:p w:rsid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03.08.2018 г. </w:t>
      </w:r>
      <w:r w:rsidRPr="0075682D">
        <w:rPr>
          <w:rFonts w:ascii="Times New Roman" w:eastAsia="Segoe UI Symbol" w:hAnsi="Times New Roman" w:cs="Times New Roman"/>
          <w:sz w:val="28"/>
        </w:rPr>
        <w:t>№</w:t>
      </w:r>
      <w:r w:rsidRPr="0075682D">
        <w:rPr>
          <w:rFonts w:ascii="Times New Roman" w:eastAsia="Times New Roman" w:hAnsi="Times New Roman" w:cs="Times New Roman"/>
          <w:sz w:val="28"/>
        </w:rPr>
        <w:t xml:space="preserve"> 340-ФЗ</w:t>
      </w:r>
      <w:r>
        <w:rPr>
          <w:rFonts w:ascii="Times New Roman" w:eastAsia="Times New Roman" w:hAnsi="Times New Roman" w:cs="Times New Roman"/>
          <w:sz w:val="28"/>
        </w:rPr>
        <w:t xml:space="preserve"> «О внесении изменений в Градостроительный кодекс Российской Федерации и отдельные законодательные акты Российской</w:t>
      </w:r>
      <w:r>
        <w:rPr>
          <w:rFonts w:ascii="Times New Roman" w:eastAsia="Times New Roman" w:hAnsi="Times New Roman" w:cs="Times New Roman"/>
          <w:sz w:val="28"/>
        </w:rPr>
        <w:tab/>
        <w:t xml:space="preserve"> Федерации»;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строительства и жилищно-коммунального хозяйства Российской Федерации от 19.09.2018</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591/</w:t>
      </w:r>
      <w:proofErr w:type="spellStart"/>
      <w:proofErr w:type="gramStart"/>
      <w:r>
        <w:rPr>
          <w:rFonts w:ascii="Times New Roman" w:eastAsia="Times New Roman" w:hAnsi="Times New Roman" w:cs="Times New Roman"/>
          <w:sz w:val="28"/>
        </w:rPr>
        <w:t>пр</w:t>
      </w:r>
      <w:proofErr w:type="spellEnd"/>
      <w:proofErr w:type="gramEnd"/>
      <w:r>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Закон Самарской области от 03.10.2014</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89-ГД «О предоставлении в Самарской области государственных и муниципальных услуг по экстерриториальному принципу»;</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 Самарской области от 12.07.2006</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90-ГД «О градостроительной деятельности на территории Самарской области»;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Закон Самарской области от 03.10.2014</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86-</w:t>
      </w:r>
      <w:r w:rsidR="0075682D">
        <w:rPr>
          <w:rFonts w:ascii="Times New Roman" w:eastAsia="Times New Roman" w:hAnsi="Times New Roman" w:cs="Times New Roman"/>
          <w:sz w:val="28"/>
        </w:rPr>
        <w:t>ГД «</w:t>
      </w:r>
      <w:r>
        <w:rPr>
          <w:rFonts w:ascii="Times New Roman" w:eastAsia="Times New Roman" w:hAnsi="Times New Roman" w:cs="Times New Roman"/>
          <w:sz w:val="28"/>
        </w:rPr>
        <w:t>О закреплении вопросов местного значения за сельскими поселениями Самарской области</w:t>
      </w:r>
      <w:r w:rsidR="0075682D">
        <w:rPr>
          <w:rFonts w:ascii="Times New Roman" w:eastAsia="Times New Roman" w:hAnsi="Times New Roman" w:cs="Times New Roman"/>
          <w:sz w:val="28"/>
        </w:rPr>
        <w:t>»</w:t>
      </w:r>
      <w:r>
        <w:rPr>
          <w:rFonts w:ascii="Times New Roman" w:eastAsia="Times New Roman" w:hAnsi="Times New Roman" w:cs="Times New Roman"/>
          <w:sz w:val="28"/>
        </w:rPr>
        <w:t>;</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Устав муниципального района Исаклинский Самарской области;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 текстами федеральных законов, указов и распоряжений Президента Российской Федерации можно ознакомиться на </w:t>
      </w:r>
      <w:proofErr w:type="gramStart"/>
      <w:r>
        <w:rPr>
          <w:rFonts w:ascii="Times New Roman" w:eastAsia="Times New Roman" w:hAnsi="Times New Roman" w:cs="Times New Roman"/>
          <w:sz w:val="28"/>
        </w:rPr>
        <w:t>Официальном</w:t>
      </w:r>
      <w:proofErr w:type="gramEnd"/>
      <w:r>
        <w:rPr>
          <w:rFonts w:ascii="Times New Roman" w:eastAsia="Times New Roman" w:hAnsi="Times New Roman" w:cs="Times New Roman"/>
          <w:sz w:val="28"/>
        </w:rPr>
        <w:t xml:space="preserve"> интернет-портале правовой информации (</w:t>
      </w:r>
      <w:hyperlink r:id="rId14">
        <w:r>
          <w:rPr>
            <w:rFonts w:ascii="Times New Roman" w:eastAsia="Times New Roman" w:hAnsi="Times New Roman" w:cs="Times New Roman"/>
            <w:color w:val="0000FF"/>
            <w:sz w:val="28"/>
            <w:u w:val="single"/>
          </w:rPr>
          <w:t>www.pravo.gov.ru</w:t>
        </w:r>
      </w:hyperlink>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Официальном</w:t>
      </w:r>
      <w:proofErr w:type="gramEnd"/>
      <w:r>
        <w:rPr>
          <w:rFonts w:ascii="Times New Roman" w:eastAsia="Times New Roman" w:hAnsi="Times New Roman" w:cs="Times New Roman"/>
          <w:sz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 Для получения муниципальной услуги заявитель  самостоятельно представляет в Администрацию района или в МФЦ следующие документы:</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2.6.1. </w:t>
      </w:r>
      <w:proofErr w:type="gramStart"/>
      <w:r>
        <w:rPr>
          <w:rFonts w:ascii="Times New Roman" w:eastAsia="Times New Roman" w:hAnsi="Times New Roman" w:cs="Times New Roman"/>
          <w:sz w:val="28"/>
        </w:rPr>
        <w:t>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(Приложение</w:t>
      </w:r>
      <w:r w:rsidR="0075682D">
        <w:rPr>
          <w:rFonts w:ascii="Times New Roman" w:eastAsia="Times New Roman" w:hAnsi="Times New Roman" w:cs="Times New Roman"/>
          <w:sz w:val="28"/>
        </w:rPr>
        <w:t xml:space="preserve"> №</w:t>
      </w:r>
      <w:r>
        <w:rPr>
          <w:rFonts w:ascii="Times New Roman" w:eastAsia="Times New Roman" w:hAnsi="Times New Roman" w:cs="Times New Roman"/>
          <w:sz w:val="28"/>
        </w:rPr>
        <w:t>1 к Административному регламенту) содержащее следующие сведения:</w:t>
      </w:r>
      <w:proofErr w:type="gramEnd"/>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фамилия, имя, отчество (при наличии), место жительства заявителя, реквизиты документа, удостоверяющего личность (для физического лица);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праве заявителя на земельный участок, а также сведения о наличии прав иных лиц на земельный участок (при наличии таких лиц);</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почтовый адрес и (или) адрес электронной почты для связи с заявителем;</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способ направления заявителю уведомлений.</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2.6.2. К уведомлению о планируемом строительстве прилагаются: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описание внешнего облика объекта индивидуального жилищного строительства или садового дома (Приложение</w:t>
      </w:r>
      <w:r w:rsidR="00703752">
        <w:rPr>
          <w:rFonts w:ascii="Times New Roman" w:eastAsia="Times New Roman" w:hAnsi="Times New Roman" w:cs="Times New Roman"/>
          <w:sz w:val="28"/>
        </w:rPr>
        <w:t xml:space="preserve"> № 8</w:t>
      </w:r>
      <w:r w:rsidR="0075682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eastAsia="Times New Roman" w:hAnsi="Times New Roman" w:cs="Times New Roman"/>
          <w:sz w:val="28"/>
        </w:rPr>
        <w:t xml:space="preserve">Описание </w:t>
      </w:r>
      <w:r>
        <w:rPr>
          <w:rFonts w:ascii="Times New Roman" w:eastAsia="Times New Roman" w:hAnsi="Times New Roman" w:cs="Times New Roman"/>
          <w:sz w:val="28"/>
        </w:rPr>
        <w:lastRenderedPageBreak/>
        <w:t>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eastAsia="Times New Roman" w:hAnsi="Times New Roman" w:cs="Times New Roman"/>
          <w:sz w:val="28"/>
        </w:rPr>
        <w:t xml:space="preserve"> которым установлены градостроительным регламентом в качестве требований к </w:t>
      </w:r>
      <w:proofErr w:type="gramStart"/>
      <w:r>
        <w:rPr>
          <w:rFonts w:ascii="Times New Roman" w:eastAsia="Times New Roman" w:hAnsi="Times New Roman" w:cs="Times New Roman"/>
          <w:sz w:val="28"/>
        </w:rPr>
        <w:t>архитектурным решениям</w:t>
      </w:r>
      <w:proofErr w:type="gramEnd"/>
      <w:r>
        <w:rPr>
          <w:rFonts w:ascii="Times New Roman" w:eastAsia="Times New Roman" w:hAnsi="Times New Roman" w:cs="Times New Roman"/>
          <w:sz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технический паспорт на реконструированный объект индивидуального жилищного строительства (до реконструкции);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согласие собственника земельного </w:t>
      </w:r>
      <w:proofErr w:type="gramStart"/>
      <w:r>
        <w:rPr>
          <w:rFonts w:ascii="Times New Roman" w:eastAsia="Times New Roman" w:hAnsi="Times New Roman" w:cs="Times New Roman"/>
          <w:sz w:val="28"/>
        </w:rPr>
        <w:t>участка</w:t>
      </w:r>
      <w:proofErr w:type="gramEnd"/>
      <w:r>
        <w:rPr>
          <w:rFonts w:ascii="Times New Roman" w:eastAsia="Times New Roman" w:hAnsi="Times New Roman" w:cs="Times New Roman"/>
          <w:sz w:val="28"/>
        </w:rPr>
        <w:t xml:space="preserve"> на уменьшение предельных параметров разрешенного строительства;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самостоятельно представляет в Администрацию </w:t>
      </w:r>
      <w:proofErr w:type="gramStart"/>
      <w:r>
        <w:rPr>
          <w:rFonts w:ascii="Times New Roman" w:eastAsia="Times New Roman" w:hAnsi="Times New Roman" w:cs="Times New Roman"/>
          <w:sz w:val="28"/>
        </w:rPr>
        <w:t>района</w:t>
      </w:r>
      <w:proofErr w:type="gramEnd"/>
      <w:r>
        <w:rPr>
          <w:rFonts w:ascii="Times New Roman" w:eastAsia="Times New Roman" w:hAnsi="Times New Roman" w:cs="Times New Roman"/>
          <w:sz w:val="28"/>
        </w:rPr>
        <w:t xml:space="preserve"> в том числе посредством Единого портала государственных и муниципальных услуг, Портала государственных и муниципальных услуг Самарской области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 по форме, утвержденной приказом Министерства строительства и жилищно-коммунального хозяйства Российской Федерации от 19.09.2018</w:t>
      </w:r>
      <w:r w:rsidR="0075682D">
        <w:rPr>
          <w:rFonts w:ascii="Times New Roman" w:eastAsia="Times New Roman" w:hAnsi="Times New Roman" w:cs="Times New Roman"/>
          <w:sz w:val="28"/>
        </w:rPr>
        <w:t xml:space="preserve"> г. № 591/</w:t>
      </w:r>
      <w:proofErr w:type="spellStart"/>
      <w:proofErr w:type="gramStart"/>
      <w:r w:rsidR="0075682D">
        <w:rPr>
          <w:rFonts w:ascii="Times New Roman" w:eastAsia="Times New Roman" w:hAnsi="Times New Roman" w:cs="Times New Roman"/>
          <w:sz w:val="28"/>
        </w:rPr>
        <w:t>пр</w:t>
      </w:r>
      <w:proofErr w:type="spellEnd"/>
      <w:proofErr w:type="gramEnd"/>
      <w:r w:rsidR="0075682D">
        <w:rPr>
          <w:rFonts w:ascii="Times New Roman" w:eastAsia="Times New Roman" w:hAnsi="Times New Roman" w:cs="Times New Roman"/>
          <w:sz w:val="28"/>
        </w:rPr>
        <w:t>,</w:t>
      </w:r>
      <w:r>
        <w:rPr>
          <w:rFonts w:ascii="Times New Roman" w:eastAsia="Times New Roman" w:hAnsi="Times New Roman" w:cs="Times New Roman"/>
          <w:sz w:val="28"/>
        </w:rPr>
        <w:t xml:space="preserve"> с указанием изменяемых параметров.</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2.6.3. </w:t>
      </w:r>
      <w:proofErr w:type="gramStart"/>
      <w:r>
        <w:rPr>
          <w:rFonts w:ascii="Times New Roman" w:eastAsia="Times New Roman" w:hAnsi="Times New Roman" w:cs="Times New Roman"/>
          <w:sz w:val="28"/>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w:t>
      </w:r>
      <w:r w:rsidR="0075682D">
        <w:rPr>
          <w:rFonts w:ascii="Times New Roman" w:eastAsia="Times New Roman" w:hAnsi="Times New Roman" w:cs="Times New Roman"/>
          <w:sz w:val="28"/>
        </w:rPr>
        <w:t>5 июня 2002 г. № 73-ФЗ «</w:t>
      </w:r>
      <w:r>
        <w:rPr>
          <w:rFonts w:ascii="Times New Roman" w:eastAsia="Times New Roman" w:hAnsi="Times New Roman" w:cs="Times New Roman"/>
          <w:sz w:val="28"/>
        </w:rPr>
        <w:t>Об объектах культурного наследия (памятниках истории и культуры</w:t>
      </w:r>
      <w:r w:rsidR="0075682D">
        <w:rPr>
          <w:rFonts w:ascii="Times New Roman" w:eastAsia="Times New Roman" w:hAnsi="Times New Roman" w:cs="Times New Roman"/>
          <w:sz w:val="28"/>
        </w:rPr>
        <w:t xml:space="preserve">) народов Российской Федерации» </w:t>
      </w:r>
      <w:r>
        <w:rPr>
          <w:rFonts w:ascii="Times New Roman" w:eastAsia="Times New Roman" w:hAnsi="Times New Roman" w:cs="Times New Roman"/>
          <w:sz w:val="28"/>
        </w:rPr>
        <w:t>для данного исторического поселения.</w:t>
      </w:r>
      <w:proofErr w:type="gramEnd"/>
      <w:r>
        <w:rPr>
          <w:rFonts w:ascii="Times New Roman" w:eastAsia="Times New Roman" w:hAnsi="Times New Roman" w:cs="Times New Roman"/>
          <w:sz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12"/>
        </w:rPr>
        <w:t xml:space="preserve"> </w:t>
      </w:r>
      <w:r>
        <w:rPr>
          <w:rFonts w:ascii="Times New Roman" w:eastAsia="Times New Roman" w:hAnsi="Times New Roman" w:cs="Times New Roman"/>
          <w:sz w:val="28"/>
        </w:rPr>
        <w:t>2.6.4. При предоставлении муниципальной услуги уполномоченный орган, МФЦ не вправе требовать от заявителя: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rFonts w:ascii="Times New Roman" w:eastAsia="Times New Roman" w:hAnsi="Times New Roman" w:cs="Times New Roman"/>
          <w:sz w:val="28"/>
        </w:rPr>
        <w:lastRenderedPageBreak/>
        <w:t>нормативными правовыми актами, регулирующими отношения, возникающие в связи с предоставлением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Pr>
          <w:rFonts w:ascii="Times New Roman" w:eastAsia="Times New Roman" w:hAnsi="Times New Roman" w:cs="Times New Roman"/>
          <w:sz w:val="28"/>
        </w:rPr>
        <w:t xml:space="preserve"> правовыми актами, за исключением документов, включенных в определенный частью 6 статьи 7  Федерального закона от 27.07.2010</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w:t>
      </w:r>
      <w:r>
        <w:rPr>
          <w:rFonts w:ascii="Times New Roman" w:eastAsia="Times New Roman" w:hAnsi="Times New Roman" w:cs="Times New Roman"/>
          <w:sz w:val="28"/>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Pr>
          <w:rFonts w:ascii="Times New Roman" w:eastAsia="Times New Roman" w:hAnsi="Times New Roman" w:cs="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2.6.6. Заявитель подает уведомление о планируемом строительстве и прилагаемые к нему документы на бумажном носителе посредством личного обращения в Администрацию района,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2.6.7.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w:t>
      </w:r>
      <w:r w:rsidR="0075682D">
        <w:rPr>
          <w:rFonts w:ascii="Times New Roman" w:eastAsia="Times New Roman" w:hAnsi="Times New Roman" w:cs="Times New Roman"/>
          <w:sz w:val="28"/>
        </w:rPr>
        <w:t>. №</w:t>
      </w:r>
      <w:r>
        <w:rPr>
          <w:rFonts w:ascii="Times New Roman" w:eastAsia="Times New Roman" w:hAnsi="Times New Roman" w:cs="Times New Roman"/>
          <w:sz w:val="28"/>
        </w:rPr>
        <w:t xml:space="preserve"> 210-ФЗ и обеспечивает идентификацию заявителя.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муниципальной услуги в электронном виде используется личный кабинет физического или юридического лица.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района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2.7.2. </w:t>
      </w:r>
      <w:proofErr w:type="gramStart"/>
      <w:r>
        <w:rPr>
          <w:rFonts w:ascii="Times New Roman" w:eastAsia="Times New Roman" w:hAnsi="Times New Roman" w:cs="Times New Roman"/>
          <w:sz w:val="28"/>
        </w:rPr>
        <w:t>Документы (их копии или сведения, содержащиеся в них), указанные в подпункте 1 пункта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w:t>
      </w:r>
      <w:proofErr w:type="gramEnd"/>
      <w:r>
        <w:rPr>
          <w:rFonts w:ascii="Times New Roman" w:eastAsia="Times New Roman" w:hAnsi="Times New Roman" w:cs="Times New Roman"/>
          <w:sz w:val="28"/>
        </w:rPr>
        <w:t xml:space="preserve"> документы самостоятельно.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Основания для отказа в приеме документов, необходимых для предоставления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подача заявления от имени заявителя не уполномоченным лицом;</w:t>
      </w:r>
    </w:p>
    <w:p w:rsidR="0075682D" w:rsidRDefault="004C142A" w:rsidP="0075682D">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непредставление или представление неполного комплекта документов заявителем, предусмотренных в пункте 2.6 настоящего Административного регламента, обязанность по представлению которых возложена на заявителя;</w:t>
      </w:r>
      <w:proofErr w:type="gramEnd"/>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обращение заявителя за муниципальной услугой, предоставление которой не осуществляется Администрацией района в соответствии с пунктом 1.2 настоящего Административного регламента;</w:t>
      </w:r>
    </w:p>
    <w:p w:rsidR="00B66B20" w:rsidRDefault="004C142A" w:rsidP="00B66B2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 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Pr>
          <w:rFonts w:ascii="Times New Roman" w:eastAsia="Times New Roman" w:hAnsi="Times New Roman" w:cs="Times New Roman"/>
          <w:sz w:val="28"/>
        </w:rPr>
        <w:t>. В этом случае уведомление о планируемом строительстве считается ненаправленным.</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 Основаниями для отказа в предоставлении муниципальной услуги являются:</w:t>
      </w:r>
    </w:p>
    <w:p w:rsidR="00B66B20" w:rsidRDefault="004C142A" w:rsidP="00B66B2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размещение </w:t>
      </w:r>
      <w:proofErr w:type="gramStart"/>
      <w:r>
        <w:rPr>
          <w:rFonts w:ascii="Times New Roman" w:eastAsia="Times New Roman" w:hAnsi="Times New Roman" w:cs="Times New Roman"/>
          <w:sz w:val="28"/>
        </w:rPr>
        <w:t>указанных</w:t>
      </w:r>
      <w:proofErr w:type="gramEnd"/>
      <w:r>
        <w:rPr>
          <w:rFonts w:ascii="Times New Roman" w:eastAsia="Times New Roman" w:hAnsi="Times New Roman" w:cs="Times New Roman"/>
          <w:sz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в срок, указанный в части 9 статьи 51.1. </w:t>
      </w:r>
      <w:proofErr w:type="gramStart"/>
      <w:r>
        <w:rPr>
          <w:rFonts w:ascii="Times New Roman" w:eastAsia="Times New Roman" w:hAnsi="Times New Roman" w:cs="Times New Roman"/>
          <w:sz w:val="28"/>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2.10. Граждане имеют право повторно обратиться в уполномоченный орган за получением муниципальной услуги после устранения </w:t>
      </w:r>
      <w:proofErr w:type="gramStart"/>
      <w:r>
        <w:rPr>
          <w:rFonts w:ascii="Times New Roman" w:eastAsia="Times New Roman" w:hAnsi="Times New Roman" w:cs="Times New Roman"/>
          <w:sz w:val="28"/>
        </w:rPr>
        <w:t>предусмотренных</w:t>
      </w:r>
      <w:proofErr w:type="gramEnd"/>
      <w:r>
        <w:rPr>
          <w:rFonts w:ascii="Times New Roman" w:eastAsia="Times New Roman" w:hAnsi="Times New Roman" w:cs="Times New Roman"/>
          <w:sz w:val="28"/>
        </w:rPr>
        <w:t xml:space="preserve"> пунктом 2.9. Административного регламента оснований для отказа в предоставлении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2.11. Исчерпывающий перечень оснований для приостановления предоставления муниципальной услуги, не предусмотрен.</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2.12. Услуги, являющиеся необходимыми и обязательными для предоставления муниципальной услуги, отсутствуют.</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2.13. Предоставление муниципальной услуги осуществляется бесплатно.</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2.15. Регистрация запроса (заявления) о предоставлении муниципальной услуги, поступившего в письменной форме на личном </w:t>
      </w:r>
      <w:r>
        <w:rPr>
          <w:rFonts w:ascii="Times New Roman" w:eastAsia="Times New Roman" w:hAnsi="Times New Roman" w:cs="Times New Roman"/>
          <w:sz w:val="28"/>
        </w:rPr>
        <w:lastRenderedPageBreak/>
        <w:t>приёме заявителя или по почте, в электронной форме осуществляется в день его поступления в Администрацию района.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поступлении в Администрацию района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w:t>
      </w:r>
      <w:r w:rsidR="00B66B20">
        <w:rPr>
          <w:rFonts w:ascii="Times New Roman" w:eastAsia="Times New Roman" w:hAnsi="Times New Roman" w:cs="Times New Roman"/>
          <w:sz w:val="28"/>
        </w:rPr>
        <w:t>тельнее на первых этажах здания.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уполномоченном органе и включают места для информирования, ожидания и приема заявителей, места для заполнения запросов (заявлений).</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Присутственные места в уполномоченном органе оборудуются: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противопожарной системой и средствами пожаротушения;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системой оповещения о возникновении чрезвычайной ситуации;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системой охраны.</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Вход и выход из помещений оборудуются соответствующими указателями с автономными источниками бесперебойного питания.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w:t>
      </w:r>
      <w:r>
        <w:rPr>
          <w:rFonts w:ascii="Times New Roman" w:eastAsia="Times New Roman" w:hAnsi="Times New Roman" w:cs="Times New Roman"/>
          <w:sz w:val="28"/>
        </w:rPr>
        <w:lastRenderedPageBreak/>
        <w:t>содержащей соответствующее наименование, с использованием укрупненного шрифта и плоско-точечного шрифта Брайля.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2.17. Показателями доступности и качества предоставления муниципальной услуги являются: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Администрации района при предоставлении муниципальной услуги и их продолжительность;</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2.19. </w:t>
      </w:r>
      <w:proofErr w:type="gramStart"/>
      <w:r>
        <w:rPr>
          <w:rFonts w:ascii="Times New Roman" w:eastAsia="Times New Roman" w:hAnsi="Times New Roman" w:cs="Times New Roman"/>
          <w:sz w:val="28"/>
        </w:rPr>
        <w:t>Запрос (заявление) и документы, предусмотренные пунктом 2.6 настоящего Административного регламента, могут быть поданы заявителем в Администрацию района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района либо через должностных лиц МФЦ, с которым (которыми) у Администрации района заключено соглашение о взаимодействии.</w:t>
      </w:r>
      <w:proofErr w:type="gramEnd"/>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12"/>
        </w:rPr>
        <w:t xml:space="preserve"> </w:t>
      </w:r>
      <w:r>
        <w:rPr>
          <w:rFonts w:ascii="Times New Roman" w:eastAsia="Times New Roman" w:hAnsi="Times New Roman" w:cs="Times New Roman"/>
          <w:sz w:val="28"/>
        </w:rPr>
        <w:t>2.20.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proofErr w:type="gramStart"/>
      <w:r>
        <w:rPr>
          <w:rFonts w:ascii="Times New Roman" w:eastAsia="Times New Roman" w:hAnsi="Times New Roman" w:cs="Times New Roman"/>
          <w:sz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w:t>
      </w:r>
      <w:proofErr w:type="gramEnd"/>
      <w:r>
        <w:rPr>
          <w:rFonts w:ascii="Times New Roman" w:eastAsia="Times New Roman" w:hAnsi="Times New Roman" w:cs="Times New Roman"/>
          <w:sz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23C" w:rsidRDefault="004C142A" w:rsidP="00B66B2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eastAsia="Times New Roman" w:hAnsi="Times New Roman" w:cs="Times New Roman"/>
          <w:sz w:val="28"/>
        </w:rPr>
        <w:t>, а также приносятся извинения за доставленные неудобства.</w:t>
      </w:r>
    </w:p>
    <w:p w:rsidR="00B66B20" w:rsidRDefault="00B66B20" w:rsidP="00B66B20">
      <w:pPr>
        <w:spacing w:after="0" w:line="240" w:lineRule="auto"/>
        <w:ind w:firstLine="708"/>
        <w:jc w:val="both"/>
        <w:rPr>
          <w:rFonts w:ascii="Times New Roman" w:eastAsia="Times New Roman" w:hAnsi="Times New Roman" w:cs="Times New Roman"/>
          <w:sz w:val="28"/>
        </w:rPr>
      </w:pPr>
    </w:p>
    <w:p w:rsidR="00B66B20" w:rsidRDefault="004C142A">
      <w:pPr>
        <w:spacing w:after="0" w:line="240" w:lineRule="auto"/>
        <w:ind w:right="142"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Состав, последовательность и сроки выполнения административных процедур, требования к порядку их выполнения, </w:t>
      </w:r>
    </w:p>
    <w:p w:rsidR="00B66B20" w:rsidRDefault="004C142A">
      <w:pPr>
        <w:spacing w:after="0" w:line="240" w:lineRule="auto"/>
        <w:ind w:right="142"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 том числе особенности выполнения </w:t>
      </w:r>
    </w:p>
    <w:p w:rsidR="00E2723C" w:rsidRDefault="004C142A">
      <w:pPr>
        <w:spacing w:after="0" w:line="240" w:lineRule="auto"/>
        <w:ind w:right="142"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административных процедур в электронной форме</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включает в себя следующие административные процедуры:</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приём уведомления и иных документов, необходимых для предоставления муниципальной услуги, при личном обращении заявителя;</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прием документов при обращении по почте либо в электронной форме;</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прием уведомления и иных документов, необходимых для предоставления муниципальной услуги, на базе МФЦ;</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 направление межведомственных запросов, направление материалов в управление охраны памятников;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принятие решения о предоставлении муниципальной услуги или об отказе в её предоставлении и направление заявителю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Блок-схема административных процедур приведена в Приложении</w:t>
      </w:r>
      <w:r w:rsidR="00B66B20">
        <w:rPr>
          <w:rFonts w:ascii="Times New Roman" w:eastAsia="Times New Roman" w:hAnsi="Times New Roman" w:cs="Times New Roman"/>
          <w:sz w:val="28"/>
        </w:rPr>
        <w:t xml:space="preserve"> № 5 </w:t>
      </w:r>
      <w:r>
        <w:rPr>
          <w:rFonts w:ascii="Times New Roman" w:eastAsia="Times New Roman" w:hAnsi="Times New Roman" w:cs="Times New Roman"/>
          <w:sz w:val="28"/>
        </w:rPr>
        <w:t>к настоящему Административному регламенту.</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Приём уведомления и иных документов, необходимых для предоставления муниципальной услуги, при личном обращении заявителя</w:t>
      </w:r>
      <w:r w:rsidR="00B66B20">
        <w:rPr>
          <w:rFonts w:ascii="Times New Roman" w:eastAsia="Times New Roman" w:hAnsi="Times New Roman" w:cs="Times New Roman"/>
          <w:sz w:val="28"/>
        </w:rPr>
        <w:t>.</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района с соответствующим уведомлением и документами, необходимыми для предоставления муниципальной услуги.</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 Должностным лицом, осуществляющим административную процедуру, является должностное лицо Администрации района, уполномоченное на прием уведомления и документов для предоставления муниципальной услуги (далее – должностное лицо, ответственное за прием запроса и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 Должностное лицо, ответственное за прием запроса и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осуществляет прием уведомления и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проверяет комплектность представленных заявителем документов, исходя из требований пункта 2.6.2 настоящего Административного регламента, и формирует комплект документов, представленных заявителем;</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 регистрирует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района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3.5. </w:t>
      </w:r>
      <w:proofErr w:type="gramStart"/>
      <w:r>
        <w:rPr>
          <w:rFonts w:ascii="Times New Roman" w:eastAsia="Times New Roman" w:hAnsi="Times New Roman" w:cs="Times New Roman"/>
          <w:sz w:val="28"/>
        </w:rPr>
        <w:t>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уведомления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3.6. Максимальный срок выполнения административной процедуры, предусмотренной пунктом 3.4 настоящим Административного регламента, составляет 1 рабочий день.</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3.7. Критерием принятия решения является наличие уведомления и (или) документов, которые заявитель должен представить самостоятельно.</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3.8. Результатом административной процедуры является прием документов, представленных заявителем.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Прием документов при обращении по почте либо в электронной форме</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3.9. Основанием (юридическим фактом) для начала административной процедуры, является поступление в Администрацию района по почте либо в электронной форме с помощью автоматизированных информационных систем уведомления о предоставлении муниципальной услуги.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подаче заявления о предоставлении муниципальной услуги в электронном виде через Порталы Заявитель может получить информацию о </w:t>
      </w:r>
      <w:r>
        <w:rPr>
          <w:rFonts w:ascii="Times New Roman" w:eastAsia="Times New Roman" w:hAnsi="Times New Roman" w:cs="Times New Roman"/>
          <w:sz w:val="28"/>
        </w:rPr>
        <w:lastRenderedPageBreak/>
        <w:t>ходе рассмотрения заявления о предоставлении муниципальной услуги на Порталах.</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3.10. Должностное лицо, ответственное за прием запроса и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1) регистрирует поступившее уведомление в журнале регистрации входящих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уведомления о предоставлении муниципальной услуги по форме согласно Приложению</w:t>
      </w:r>
      <w:r w:rsidR="00416077">
        <w:rPr>
          <w:rFonts w:ascii="Times New Roman" w:eastAsia="Times New Roman" w:hAnsi="Times New Roman" w:cs="Times New Roman"/>
          <w:sz w:val="28"/>
        </w:rPr>
        <w:t xml:space="preserve"> № 6 </w:t>
      </w:r>
      <w:r>
        <w:rPr>
          <w:rFonts w:ascii="Times New Roman" w:eastAsia="Times New Roman" w:hAnsi="Times New Roman" w:cs="Times New Roman"/>
          <w:sz w:val="28"/>
        </w:rPr>
        <w:t>к настоящему Административному регламенту. Второй экземпляр уведомления на бумажном носителе хранится в Администрации района.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3.11. Максимальный срок административной процедуры не может превышать 1 рабочий день.</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3.12. Критерием принятия решения является наличие уведомления и (или) документов, представленных по почте, либо в электронной форме.</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3.13. Результатом административной процедуры является прием документов, представленных заявителем.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 уведомление заявителя.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Прием заявления и иных документов, необходимых для предоставления муниципальной услуги, на базе МФЦ</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3.14. Основанием (юридическим фактом) для приема документов на базе МФЦ, является обращение заявителя с уведомлением и (или) документами, необходимыми для предоставления муниципальной услуги, в МФЦ.</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3.16. При получении уведомления о предоставлении муниципальной услуги и (или) документов, необходимых для предоставления муниципальной </w:t>
      </w:r>
      <w:r>
        <w:rPr>
          <w:rFonts w:ascii="Times New Roman" w:eastAsia="Times New Roman" w:hAnsi="Times New Roman" w:cs="Times New Roman"/>
          <w:sz w:val="28"/>
        </w:rPr>
        <w:lastRenderedPageBreak/>
        <w:t xml:space="preserve">услуги,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 xml:space="preserve"> сотрудник МФЦ, ответственный за прием и регистрацию документов, регистрирует уведомление в Электронном журнале.</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3.17. Сотрудник МФЦ, ответственный за прием и регистрацию документов, при получении уведомления о предоставлении муниципальной услуги и (или) документов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передает уведомление и (или) документы сотруднику МФЦ, ответственному за доставку документов в Администрацию района;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составляет и направляет в адрес заявителя расписку о приеме пакета документов согласно Приложению</w:t>
      </w:r>
      <w:r w:rsidR="00416077">
        <w:rPr>
          <w:rFonts w:ascii="Times New Roman" w:eastAsia="Times New Roman" w:hAnsi="Times New Roman" w:cs="Times New Roman"/>
          <w:sz w:val="28"/>
        </w:rPr>
        <w:t xml:space="preserve"> № 7 </w:t>
      </w:r>
      <w:r>
        <w:rPr>
          <w:rFonts w:ascii="Times New Roman" w:eastAsia="Times New Roman" w:hAnsi="Times New Roman" w:cs="Times New Roman"/>
          <w:sz w:val="28"/>
        </w:rPr>
        <w:t>к настоящему Административному регламенту.</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Сотрудник МФЦ, ответственный за прием и регистрацию документов, регистрирует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уведомления о предоставлении муниципальной услуги и (или) документов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3.19. Сотрудник МФЦ, ответственный за прием и регистрацию документов, принятый при непосредственном обращении заявителя в МФЦ и зарегистрированное уведомление и представленные заявителем в МФЦ документы передает сотруднику МФЦ, ответственному за формирование дела.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3.20. Сотрудник МФЦ, ответственный за формирование дела, формирует из поступивших документов дело (пакет документов), необходимый для предоставления муниципальной услуги (далее – дело), для передачи в Администрацию района.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3.21. Дело доставляется в Администрацию района сотрудником МФЦ, ответственным за доставку документов. Максимальный срок выполнения данного действия устанавливается соглашением Администрации района 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муниципальной услуги и (или) документов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района,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3.22. Дальнейшее рассмотрение поступившего из МФЦ от заявителя уведомления и представленных заявителем в МФЦ документов осуществляется Администрацией района в порядке, установленном пунктами 3.4, 3.6 – 3.8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3.23. Критерием приема документов на базе МФЦ является наличие уведомления и (или) документов, которые заявитель должен представить самостоятельно.</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3.24. Результатом административной процедуры является доставка в Администрацию района уведомления и представленных заявителем в МФЦ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3.25.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расписка Администрации района о принятии представленных документов для предоставления муниципальной услуги.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направление материалов в управление охраны памятников</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направление заявителем уведомления о планируемом строительстве (реконструкции) в границах территории исторического поселения федерального или регионального значения объекта ИЖС или садового дома,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соответствующего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Pr>
          <w:rFonts w:ascii="Times New Roman" w:eastAsia="Times New Roman" w:hAnsi="Times New Roman" w:cs="Times New Roman"/>
          <w:sz w:val="28"/>
        </w:rPr>
        <w:lastRenderedPageBreak/>
        <w:t>территории исторического поселения федерального или регионального значения.</w:t>
      </w:r>
      <w:proofErr w:type="gramEnd"/>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3.27. Должностным лицом, осуществляющим административную процедуру, является должностное лицо Администрации района,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3.28.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416077" w:rsidRDefault="004C142A" w:rsidP="00416077">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Должностное лицо при отсутствии документов в Администрации района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случае, если заявителем при обращении с заявлением о предоставлении муниципальной услуги не было представлено разрешение на отклонение от предельных параметров разрешенного строительства, реконструкции при условии, что заявителю было предоставлено такое разрешение в соответствии</w:t>
      </w:r>
      <w:proofErr w:type="gramEnd"/>
      <w:r>
        <w:rPr>
          <w:rFonts w:ascii="Times New Roman" w:eastAsia="Times New Roman" w:hAnsi="Times New Roman" w:cs="Times New Roman"/>
          <w:sz w:val="28"/>
        </w:rPr>
        <w:t xml:space="preserve"> со статьей 40 Градостроительного кодекса Российской Федерации.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w:t>
      </w:r>
      <w:r w:rsidR="00416077">
        <w:rPr>
          <w:rFonts w:ascii="Times New Roman" w:eastAsia="Times New Roman" w:hAnsi="Times New Roman" w:cs="Times New Roman"/>
          <w:sz w:val="28"/>
        </w:rPr>
        <w:t>взаимодействия</w:t>
      </w:r>
      <w:r>
        <w:rPr>
          <w:rFonts w:ascii="Times New Roman" w:eastAsia="Times New Roman" w:hAnsi="Times New Roman" w:cs="Times New Roman"/>
          <w:sz w:val="28"/>
        </w:rPr>
        <w:t>,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курьером.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1 рабочий день со дня регистрации заявления.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3.30. Предельный срок для ответов на межведомственные запросы составляет 3 рабочих дня со дня поступления запроса в соответствующий орган.</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района либо неработоспособностью каналов связи, обеспечивающих доступ к сервисам.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3.32. Направление межведомственного запроса на бумажном носителе должностным лицом осуществляется одним из следующих способов: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почтовым отправлением;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курьером, под расписку.</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В данном случае межведомственный запрос должен содержать следующие сведения: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уполномоченного органа, направляющего межведомственный запрос;</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наименование органа, в адрес которого направляется межведомственный запрос;</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наименование муниципальной услуги, для предоставления которой необходимо представление документов и (или) информации; </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5) сведения, необходимые для представления документов и (или) информации, установленные настоящим Административным регламентом;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6) контактная информация для направления ответа на межведомственный запрос;</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7) дата направления межведомственного запроса;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3.33. </w:t>
      </w:r>
      <w:proofErr w:type="gramStart"/>
      <w:r>
        <w:rPr>
          <w:rFonts w:ascii="Times New Roman" w:eastAsia="Times New Roman" w:hAnsi="Times New Roman" w:cs="Times New Roman"/>
          <w:sz w:val="28"/>
        </w:rPr>
        <w:t>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уведомления о планируемом строительстве (реконструкции) объекта ИЖС и садового дома направляет указанное уведомление и приложенного к нему типовое архитектурное решение или описание внешнего облика соответствующего объекта ИЖС или садового дома в управление охраны</w:t>
      </w:r>
      <w:proofErr w:type="gramEnd"/>
      <w:r>
        <w:rPr>
          <w:rFonts w:ascii="Times New Roman" w:eastAsia="Times New Roman" w:hAnsi="Times New Roman" w:cs="Times New Roman"/>
          <w:sz w:val="28"/>
        </w:rPr>
        <w:t xml:space="preserve"> памятников.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3.34. Критерием принятия решения о направлении межведомственных запросов явля</w:t>
      </w:r>
      <w:r w:rsidR="00416077">
        <w:rPr>
          <w:rFonts w:ascii="Times New Roman" w:eastAsia="Times New Roman" w:hAnsi="Times New Roman" w:cs="Times New Roman"/>
          <w:sz w:val="28"/>
        </w:rPr>
        <w:t>ется отсутствие в распоряжении А</w:t>
      </w:r>
      <w:r>
        <w:rPr>
          <w:rFonts w:ascii="Times New Roman" w:eastAsia="Times New Roman" w:hAnsi="Times New Roman" w:cs="Times New Roman"/>
          <w:sz w:val="28"/>
        </w:rPr>
        <w:t xml:space="preserve">дминистрации </w:t>
      </w:r>
      <w:r w:rsidR="00416077">
        <w:rPr>
          <w:rFonts w:ascii="Times New Roman" w:eastAsia="Times New Roman" w:hAnsi="Times New Roman" w:cs="Times New Roman"/>
          <w:sz w:val="28"/>
        </w:rPr>
        <w:t xml:space="preserve">района </w:t>
      </w:r>
      <w:r>
        <w:rPr>
          <w:rFonts w:ascii="Times New Roman" w:eastAsia="Times New Roman" w:hAnsi="Times New Roman" w:cs="Times New Roman"/>
          <w:sz w:val="28"/>
        </w:rPr>
        <w:t>документов (информации, содержащейся в них), предусмотренных пунктом 2.7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Критерием принятия решения о направлении типового архитектурного решения или описания внешнего облика соответствующего объекта ИЖС или садового дома в управление охраны 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в случае, предусмотренном</w:t>
      </w:r>
      <w:proofErr w:type="gramEnd"/>
      <w:r>
        <w:rPr>
          <w:rFonts w:ascii="Times New Roman" w:eastAsia="Times New Roman" w:hAnsi="Times New Roman" w:cs="Times New Roman"/>
          <w:sz w:val="28"/>
        </w:rPr>
        <w:t xml:space="preserve"> абзацем вторым пункта 3.26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запросы.</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решения о предоставлении муниципальной услуги или об отказе в её предоставлении и выдача (направление) заявителю документов</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3.36.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3.37. Должностным лицом, осуществляющим административную процедуру, является должностное лицо Администрации района, уполномоченное на анализ документов (информации), необходимых для предоставления муниципальной услуги (далее – должностное лицо).</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3.38. При предоставлении муниципальной услуги должностное лицо совершает следующие административные действия: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3.38.1.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3.38.2. </w:t>
      </w:r>
      <w:proofErr w:type="gramStart"/>
      <w:r>
        <w:rPr>
          <w:rFonts w:ascii="Times New Roman" w:eastAsia="Times New Roman" w:hAnsi="Times New Roman" w:cs="Times New Roman"/>
          <w:sz w:val="28"/>
        </w:rPr>
        <w:t>Должностное лицо проводит 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3.38.3. Если при совершении административных действий, указанных в подпунктах 3.38.1, 3.38.2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1) обеспечивает подготовку и выдачу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оформленного согласно приказу Министерства строительства и жилищно-коммунального хозяйства Российской Федерации от 19.09.2018</w:t>
      </w:r>
      <w:r w:rsidR="00416077">
        <w:rPr>
          <w:rFonts w:ascii="Times New Roman" w:eastAsia="Times New Roman" w:hAnsi="Times New Roman" w:cs="Times New Roman"/>
          <w:sz w:val="28"/>
        </w:rPr>
        <w:t xml:space="preserve"> г.   </w:t>
      </w:r>
      <w:r w:rsidR="00416077">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591/</w:t>
      </w:r>
      <w:proofErr w:type="spellStart"/>
      <w:proofErr w:type="gramStart"/>
      <w:r>
        <w:rPr>
          <w:rFonts w:ascii="Times New Roman" w:eastAsia="Times New Roman" w:hAnsi="Times New Roman" w:cs="Times New Roman"/>
          <w:sz w:val="28"/>
        </w:rPr>
        <w:t>пр</w:t>
      </w:r>
      <w:proofErr w:type="spellEnd"/>
      <w:proofErr w:type="gramEnd"/>
      <w:r>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обеспечивает хранение в бумажном или электронном виде документов (информации), представленной на межведомственные запросы;</w:t>
      </w:r>
    </w:p>
    <w:p w:rsidR="001334B9" w:rsidRDefault="004C142A" w:rsidP="00703752">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вносит сведения о конечных результатах предоставления муниципальной услуги в </w:t>
      </w:r>
      <w:r w:rsidR="00703752">
        <w:rPr>
          <w:rFonts w:ascii="Times New Roman" w:eastAsia="Times New Roman" w:hAnsi="Times New Roman" w:cs="Times New Roman"/>
          <w:sz w:val="28"/>
        </w:rPr>
        <w:t xml:space="preserve">журнал </w:t>
      </w:r>
      <w:r>
        <w:rPr>
          <w:rFonts w:ascii="Times New Roman" w:eastAsia="Times New Roman" w:hAnsi="Times New Roman" w:cs="Times New Roman"/>
          <w:sz w:val="28"/>
        </w:rPr>
        <w:t>регистр</w:t>
      </w:r>
      <w:r w:rsidR="00703752">
        <w:rPr>
          <w:rFonts w:ascii="Times New Roman" w:eastAsia="Times New Roman" w:hAnsi="Times New Roman" w:cs="Times New Roman"/>
          <w:sz w:val="28"/>
        </w:rPr>
        <w:t>ации</w:t>
      </w:r>
      <w:r>
        <w:rPr>
          <w:rFonts w:ascii="Times New Roman" w:eastAsia="Times New Roman" w:hAnsi="Times New Roman" w:cs="Times New Roman"/>
          <w:sz w:val="28"/>
        </w:rPr>
        <w:t xml:space="preserve"> уведомлений о планируемом строительстве (далее</w:t>
      </w:r>
      <w:r w:rsidR="00703752">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03752">
        <w:rPr>
          <w:rFonts w:ascii="Times New Roman" w:eastAsia="Times New Roman" w:hAnsi="Times New Roman" w:cs="Times New Roman"/>
          <w:sz w:val="28"/>
        </w:rPr>
        <w:t xml:space="preserve"> </w:t>
      </w:r>
      <w:r>
        <w:rPr>
          <w:rFonts w:ascii="Times New Roman" w:eastAsia="Times New Roman" w:hAnsi="Times New Roman" w:cs="Times New Roman"/>
          <w:sz w:val="28"/>
        </w:rPr>
        <w:t>регистр)</w:t>
      </w:r>
      <w:r w:rsidR="0070375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3.39. При выявлении оснований для отказа в предоставлении муниципальной услуги должностное лицо готовит уведомление о несоответствии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3.40.  В случае отсутствия в уведомлении о планируемом строительстве сведений, предусмотренных пунктом 2.6.1. Административного регламента, или документов, предусмотренных пунктом 2.6.2. Административного регламента, должностное лицо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913F7"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3.41.</w:t>
      </w:r>
      <w:r w:rsidRPr="006913F7">
        <w:t xml:space="preserve"> </w:t>
      </w:r>
      <w:r w:rsidRPr="006913F7">
        <w:rPr>
          <w:rFonts w:ascii="Times New Roman" w:eastAsia="Times New Roman" w:hAnsi="Times New Roman" w:cs="Times New Roman"/>
          <w:sz w:val="28"/>
        </w:rPr>
        <w:t xml:space="preserve">В случае направления заявителю уведомления о несоответствии по основанию, предусмотренному частью 4 пункта 2.9. </w:t>
      </w:r>
      <w:proofErr w:type="gramStart"/>
      <w:r w:rsidRPr="006913F7">
        <w:rPr>
          <w:rFonts w:ascii="Times New Roman" w:eastAsia="Times New Roman" w:hAnsi="Times New Roman" w:cs="Times New Roman"/>
          <w:sz w:val="28"/>
        </w:rPr>
        <w:t>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w:t>
      </w:r>
      <w:r w:rsidR="006913F7">
        <w:rPr>
          <w:rFonts w:ascii="Times New Roman" w:eastAsia="Times New Roman" w:hAnsi="Times New Roman" w:cs="Times New Roman"/>
          <w:sz w:val="28"/>
        </w:rPr>
        <w:t>2</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должностное лицо:</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в срок не более чем три рабочих дня со дня поступления этого уведомления при отсутствии оснований для его возврата, предусмотренных пунктом 2.8. </w:t>
      </w:r>
      <w:proofErr w:type="gramStart"/>
      <w:r>
        <w:rPr>
          <w:rFonts w:ascii="Times New Roman" w:eastAsia="Times New Roman" w:hAnsi="Times New Roman" w:cs="Times New Roman"/>
          <w:sz w:val="28"/>
        </w:rPr>
        <w:t xml:space="preserve">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w:t>
      </w:r>
      <w:r>
        <w:rPr>
          <w:rFonts w:ascii="Times New Roman" w:eastAsia="Times New Roman" w:hAnsi="Times New Roman" w:cs="Times New Roman"/>
          <w:sz w:val="28"/>
        </w:rPr>
        <w:lastRenderedPageBreak/>
        <w:t>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w:t>
      </w:r>
      <w:r w:rsidR="001334B9">
        <w:rPr>
          <w:rFonts w:ascii="Times New Roman" w:eastAsia="Times New Roman" w:hAnsi="Times New Roman" w:cs="Times New Roman"/>
          <w:sz w:val="28"/>
        </w:rPr>
        <w:t>становленным Градостроительным к</w:t>
      </w:r>
      <w:r>
        <w:rPr>
          <w:rFonts w:ascii="Times New Roman" w:eastAsia="Times New Roman" w:hAnsi="Times New Roman" w:cs="Times New Roman"/>
          <w:sz w:val="28"/>
        </w:rPr>
        <w:t>одексом</w:t>
      </w:r>
      <w:r w:rsidR="001334B9">
        <w:rPr>
          <w:rFonts w:ascii="Times New Roman" w:eastAsia="Times New Roman" w:hAnsi="Times New Roman" w:cs="Times New Roman"/>
          <w:sz w:val="28"/>
        </w:rPr>
        <w:t xml:space="preserve"> РФ</w:t>
      </w:r>
      <w:r>
        <w:rPr>
          <w:rFonts w:ascii="Times New Roman" w:eastAsia="Times New Roman" w:hAnsi="Times New Roman" w:cs="Times New Roman"/>
          <w:sz w:val="28"/>
        </w:rPr>
        <w:t>, другими федеральными законами и действующим на дату поступления этого уведомления, а также допустимости размещения объекта</w:t>
      </w:r>
      <w:proofErr w:type="gramEnd"/>
      <w:r>
        <w:rPr>
          <w:rFonts w:ascii="Times New Roman" w:eastAsia="Times New Roman" w:hAnsi="Times New Roman" w:cs="Times New Roman"/>
          <w:sz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334B9" w:rsidRDefault="004C142A" w:rsidP="001334B9">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в срок не позднее 20 рабочих дней со дня поступления этого уведомления направляет заявителю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w:t>
      </w:r>
      <w:r w:rsidR="006913F7">
        <w:rPr>
          <w:rFonts w:ascii="Times New Roman" w:eastAsia="Times New Roman" w:hAnsi="Times New Roman" w:cs="Times New Roman"/>
          <w:sz w:val="28"/>
        </w:rPr>
        <w:t>3</w:t>
      </w:r>
      <w:r>
        <w:rPr>
          <w:rFonts w:ascii="Times New Roman" w:eastAsia="Times New Roman" w:hAnsi="Times New Roman" w:cs="Times New Roman"/>
          <w:sz w:val="28"/>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2.6.1. Административного регламента, уведомление об этом в уполномоченный орган с указанием изменяемых параметров (Приложение</w:t>
      </w:r>
      <w:r w:rsidR="001334B9">
        <w:rPr>
          <w:rFonts w:ascii="Times New Roman" w:eastAsia="Times New Roman" w:hAnsi="Times New Roman" w:cs="Times New Roman"/>
          <w:sz w:val="28"/>
        </w:rPr>
        <w:t xml:space="preserve">     № 4 </w:t>
      </w:r>
      <w:r>
        <w:rPr>
          <w:rFonts w:ascii="Times New Roman" w:eastAsia="Times New Roman" w:hAnsi="Times New Roman" w:cs="Times New Roman"/>
          <w:sz w:val="28"/>
        </w:rPr>
        <w:t xml:space="preserve">к настоящему Административному регламенту). </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указанного уведомления осуществляется в соответствии с частями 4 - 13 с</w:t>
      </w:r>
      <w:r w:rsidR="001334B9">
        <w:rPr>
          <w:rFonts w:ascii="Times New Roman" w:eastAsia="Times New Roman" w:hAnsi="Times New Roman" w:cs="Times New Roman"/>
          <w:sz w:val="28"/>
        </w:rPr>
        <w:t>татьи 51.1. Градостроительного к</w:t>
      </w:r>
      <w:r>
        <w:rPr>
          <w:rFonts w:ascii="Times New Roman" w:eastAsia="Times New Roman" w:hAnsi="Times New Roman" w:cs="Times New Roman"/>
          <w:sz w:val="28"/>
        </w:rPr>
        <w:t>одекса РФ.</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w:t>
      </w:r>
      <w:r w:rsidR="006913F7">
        <w:rPr>
          <w:rFonts w:ascii="Times New Roman" w:eastAsia="Times New Roman" w:hAnsi="Times New Roman" w:cs="Times New Roman"/>
          <w:sz w:val="28"/>
        </w:rPr>
        <w:t>4</w:t>
      </w:r>
      <w:r>
        <w:rPr>
          <w:rFonts w:ascii="Times New Roman" w:eastAsia="Times New Roman" w:hAnsi="Times New Roman" w:cs="Times New Roman"/>
          <w:sz w:val="28"/>
        </w:rPr>
        <w:t>. Общий максимальный срок административной процедуры не может превышать 2 рабочих дня.</w:t>
      </w:r>
    </w:p>
    <w:p w:rsidR="001334B9"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3.45</w:t>
      </w:r>
      <w:r w:rsidR="004C142A">
        <w:rPr>
          <w:rFonts w:ascii="Times New Roman" w:eastAsia="Times New Roman" w:hAnsi="Times New Roman" w:cs="Times New Roman"/>
          <w:sz w:val="28"/>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1334B9"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3.46</w:t>
      </w:r>
      <w:r w:rsidR="004C142A">
        <w:rPr>
          <w:rFonts w:ascii="Times New Roman" w:eastAsia="Times New Roman" w:hAnsi="Times New Roman" w:cs="Times New Roman"/>
          <w:sz w:val="28"/>
        </w:rPr>
        <w:t>. Результатом административной процедуры является:</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направление уведомления о соответствии (Приложение</w:t>
      </w:r>
      <w:r w:rsidR="001334B9">
        <w:rPr>
          <w:rFonts w:ascii="Times New Roman" w:eastAsia="Times New Roman" w:hAnsi="Times New Roman" w:cs="Times New Roman"/>
          <w:sz w:val="28"/>
        </w:rPr>
        <w:t xml:space="preserve"> № 2 к Административному регламенту);</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уведомления о несоответствии (Приложение</w:t>
      </w:r>
      <w:r w:rsidR="001334B9">
        <w:rPr>
          <w:rFonts w:ascii="Times New Roman" w:eastAsia="Times New Roman" w:hAnsi="Times New Roman" w:cs="Times New Roman"/>
          <w:sz w:val="28"/>
        </w:rPr>
        <w:t xml:space="preserve"> № 3 к Административному регламенту);</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возврат уведомления о планируемом строительстве заявителю.</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E2723C"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3.47</w:t>
      </w:r>
      <w:r w:rsidR="004C142A">
        <w:rPr>
          <w:rFonts w:ascii="Times New Roman" w:eastAsia="Times New Roman" w:hAnsi="Times New Roman" w:cs="Times New Roman"/>
          <w:sz w:val="28"/>
        </w:rPr>
        <w:t>. 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или регистрация уведомления об отказе в предоставлении муниципальной услуги.</w:t>
      </w:r>
    </w:p>
    <w:p w:rsidR="001334B9" w:rsidRDefault="001334B9" w:rsidP="001334B9">
      <w:pPr>
        <w:spacing w:after="0" w:line="240" w:lineRule="auto"/>
        <w:ind w:right="-141" w:firstLine="708"/>
        <w:jc w:val="both"/>
        <w:rPr>
          <w:rFonts w:ascii="Times New Roman" w:eastAsia="Times New Roman" w:hAnsi="Times New Roman" w:cs="Times New Roman"/>
          <w:sz w:val="12"/>
        </w:rPr>
      </w:pPr>
    </w:p>
    <w:p w:rsidR="00E2723C" w:rsidRDefault="004C142A">
      <w:pPr>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w:t>
      </w:r>
    </w:p>
    <w:p w:rsidR="00E2723C" w:rsidRDefault="004C142A">
      <w:pPr>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Административного регламента</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уполномоченного органа либо лицом, его замещающим.</w:t>
      </w:r>
      <w:proofErr w:type="gramEnd"/>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4.2.Периодичность осуществления текущего контроля устанавливается руководителем уполномоченного органа.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4.3.</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уполномоченного органа.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района на текущий год.</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4.5.Решение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Плановые проверки проводятся не реже 1 раза в 3 года.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4.7.Плановые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4.8.Должностные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4.9.Административную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4.10.Заявители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района.</w:t>
      </w:r>
      <w:proofErr w:type="gramEnd"/>
    </w:p>
    <w:p w:rsidR="00E2723C"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Заявители, направившие заявления о предоставлении муниципальной услуги, могут осуществлять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334B9" w:rsidRDefault="001334B9" w:rsidP="001334B9">
      <w:pPr>
        <w:spacing w:after="0" w:line="240" w:lineRule="auto"/>
        <w:ind w:firstLine="708"/>
        <w:jc w:val="both"/>
        <w:rPr>
          <w:rFonts w:ascii="Times New Roman" w:eastAsia="Times New Roman" w:hAnsi="Times New Roman" w:cs="Times New Roman"/>
          <w:sz w:val="28"/>
        </w:rPr>
      </w:pPr>
    </w:p>
    <w:p w:rsidR="00E2723C" w:rsidRDefault="004C142A">
      <w:pPr>
        <w:spacing w:after="0" w:line="240" w:lineRule="auto"/>
        <w:ind w:right="-17"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действий (бездействия) Администрации района, МФЦ, а также должностных лиц, муниципальных служащих</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района, МФЦ, а также должностных лиц, муниципальных служащих в досудебном (внесудебном) порядке.</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 Заявитель в случае обжалования действий (бездействия) и решений, осуществляемых (принятых) в ходе предоставления муниципальной услуги, Администрации района, а также должностных лиц, муниципальных служащих имеет право обратиться к уполномоченному должностному лицу с жалобой.</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5.3. Жалоба подается в письменной или в электронной форме. Жалоба может быть направлена по почте, через МФЦ, с использованием сети Интернет, в то</w:t>
      </w:r>
      <w:r w:rsidR="001334B9">
        <w:rPr>
          <w:rFonts w:ascii="Times New Roman" w:eastAsia="Times New Roman" w:hAnsi="Times New Roman" w:cs="Times New Roman"/>
          <w:sz w:val="28"/>
        </w:rPr>
        <w:t>м числе с использованием сайта А</w:t>
      </w:r>
      <w:r>
        <w:rPr>
          <w:rFonts w:ascii="Times New Roman" w:eastAsia="Times New Roman" w:hAnsi="Times New Roman" w:cs="Times New Roman"/>
          <w:sz w:val="28"/>
        </w:rPr>
        <w:t>дминистрации</w:t>
      </w:r>
      <w:r w:rsidR="001334B9">
        <w:rPr>
          <w:rFonts w:ascii="Times New Roman" w:eastAsia="Times New Roman" w:hAnsi="Times New Roman" w:cs="Times New Roman"/>
          <w:sz w:val="28"/>
        </w:rPr>
        <w:t xml:space="preserve"> района</w:t>
      </w:r>
      <w:r>
        <w:rPr>
          <w:rFonts w:ascii="Times New Roman" w:eastAsia="Times New Roman" w:hAnsi="Times New Roman" w:cs="Times New Roman"/>
          <w:sz w:val="28"/>
        </w:rPr>
        <w:t>,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5.4. Жалоба должна содержать:</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w:t>
      </w:r>
      <w:r w:rsidR="001334B9">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sidR="001334B9">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w:t>
      </w:r>
      <w:r w:rsidR="001334B9">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5.5. Заявитель может обратиться с жалобой, в том числе в следующих случаях:</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w:t>
      </w:r>
      <w:r w:rsidR="001334B9">
        <w:rPr>
          <w:rFonts w:ascii="Times New Roman" w:eastAsia="Times New Roman" w:hAnsi="Times New Roman" w:cs="Times New Roman"/>
          <w:sz w:val="28"/>
        </w:rPr>
        <w:t xml:space="preserve"> г. № </w:t>
      </w:r>
      <w:r>
        <w:rPr>
          <w:rFonts w:ascii="Times New Roman" w:eastAsia="Times New Roman" w:hAnsi="Times New Roman" w:cs="Times New Roman"/>
          <w:sz w:val="28"/>
        </w:rPr>
        <w:t>210-ФЗ «Об организации предоставления государственных и муниципальных услуг»;</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sidR="00C94DA5">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C94DA5">
        <w:rPr>
          <w:rFonts w:ascii="Times New Roman" w:eastAsia="Times New Roman" w:hAnsi="Times New Roman" w:cs="Times New Roman"/>
          <w:sz w:val="28"/>
        </w:rPr>
        <w:t xml:space="preserve"> г. №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5.6. Основанием для начала процедуры досудебного (внесудебного) обжалования является поступление в Администрацию района, МФЦ жалобы от заявителя.</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5.7. Заявитель имеет право на получение информации и документов, необходимых для обоснования и рассмотрения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5.8. Жалоба заявителя может быть адресована Главе муниципального района Исаклинский, руководителю МФЦ.</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proofErr w:type="gramStart"/>
      <w:r>
        <w:rPr>
          <w:rFonts w:ascii="Times New Roman" w:eastAsia="Times New Roman" w:hAnsi="Times New Roman" w:cs="Times New Roman"/>
          <w:sz w:val="28"/>
        </w:rPr>
        <w:t>Жалоба, поступившая в Администрацию района,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МФЦ,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eastAsia="Times New Roman" w:hAnsi="Times New Roman" w:cs="Times New Roman"/>
          <w:sz w:val="28"/>
        </w:rPr>
        <w:t xml:space="preserve"> со дня ее регистрации. Срок рассмотрения жалобы может быть сокращен в случаях, установленных Правительством Российской Федерации.</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5.10. По результатам рассмотрения жалобы Администрация района принимает одно из следующих решений:</w:t>
      </w:r>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решение об удовлетворении жалобы заявителя, о признании неправомерным обжалованного действия (бездействия) и решения Администрации района, должностного лица, муниципального служащего,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r>
        <w:rPr>
          <w:rFonts w:ascii="Times New Roman" w:eastAsia="Times New Roman" w:hAnsi="Times New Roman" w:cs="Times New Roman"/>
          <w:sz w:val="28"/>
        </w:rPr>
        <w:t xml:space="preserve">, муниципальными правовыми актами, а также в иных формах. Взамен </w:t>
      </w:r>
      <w:r w:rsidR="006913F7">
        <w:rPr>
          <w:rFonts w:ascii="Times New Roman" w:eastAsia="Times New Roman" w:hAnsi="Times New Roman" w:cs="Times New Roman"/>
          <w:sz w:val="28"/>
        </w:rPr>
        <w:t xml:space="preserve">уведомления о соответствии (несоответствии) указанных в уведомлении о планируемом строительстве или реконструкции </w:t>
      </w:r>
      <w:r w:rsidR="006D7040">
        <w:rPr>
          <w:rFonts w:ascii="Times New Roman" w:eastAsia="Times New Roman" w:hAnsi="Times New Roman" w:cs="Times New Roman"/>
          <w:sz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w:t>
      </w:r>
      <w:r>
        <w:rPr>
          <w:rFonts w:ascii="Times New Roman" w:eastAsia="Times New Roman" w:hAnsi="Times New Roman" w:cs="Times New Roman"/>
          <w:sz w:val="28"/>
        </w:rPr>
        <w:t>были допущены опечатки и (</w:t>
      </w:r>
      <w:proofErr w:type="gramStart"/>
      <w:r>
        <w:rPr>
          <w:rFonts w:ascii="Times New Roman" w:eastAsia="Times New Roman" w:hAnsi="Times New Roman" w:cs="Times New Roman"/>
          <w:sz w:val="28"/>
        </w:rPr>
        <w:t xml:space="preserve">или) </w:t>
      </w:r>
      <w:proofErr w:type="gramEnd"/>
      <w:r>
        <w:rPr>
          <w:rFonts w:ascii="Times New Roman" w:eastAsia="Times New Roman" w:hAnsi="Times New Roman" w:cs="Times New Roman"/>
          <w:sz w:val="28"/>
        </w:rPr>
        <w:t xml:space="preserve">ошибки, выдаётся </w:t>
      </w:r>
      <w:r w:rsidR="006D7040">
        <w:rPr>
          <w:rFonts w:ascii="Times New Roman" w:eastAsia="Times New Roman" w:hAnsi="Times New Roman" w:cs="Times New Roman"/>
          <w:sz w:val="28"/>
        </w:rPr>
        <w:t xml:space="preserve">уведомления о соответствии (несоответствии) указанных в уведомлении о планируемом строительстве или реконструкции параметров объекта индивидуального </w:t>
      </w:r>
      <w:proofErr w:type="gramStart"/>
      <w:r w:rsidR="006D7040">
        <w:rPr>
          <w:rFonts w:ascii="Times New Roman" w:eastAsia="Times New Roman" w:hAnsi="Times New Roman" w:cs="Times New Roman"/>
          <w:sz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w:t>
      </w:r>
      <w:r>
        <w:rPr>
          <w:rFonts w:ascii="Times New Roman" w:eastAsia="Times New Roman" w:hAnsi="Times New Roman" w:cs="Times New Roman"/>
          <w:sz w:val="28"/>
        </w:rPr>
        <w:t>, не превышающий 5 рабочих дней со дня обращения заявителя в Администрацию района, МФЦ о замене та</w:t>
      </w:r>
      <w:r w:rsidR="006D7040">
        <w:rPr>
          <w:rFonts w:ascii="Times New Roman" w:eastAsia="Times New Roman" w:hAnsi="Times New Roman" w:cs="Times New Roman"/>
          <w:sz w:val="28"/>
        </w:rPr>
        <w:t>кого</w:t>
      </w:r>
      <w:r w:rsidR="006D7040" w:rsidRPr="006D7040">
        <w:t xml:space="preserve"> </w:t>
      </w:r>
      <w:r w:rsidR="006D7040" w:rsidRPr="006D7040">
        <w:rPr>
          <w:rFonts w:ascii="Times New Roman" w:eastAsia="Times New Roman" w:hAnsi="Times New Roman" w:cs="Times New Roman"/>
          <w:sz w:val="28"/>
        </w:rPr>
        <w:t>уведомления о планируемом строительстве или реконструкции параметров объекта индивидуального жилищного строительства или садового дома</w:t>
      </w:r>
      <w:r w:rsidR="006D7040">
        <w:rPr>
          <w:rFonts w:ascii="Times New Roman" w:eastAsia="Times New Roman" w:hAnsi="Times New Roman" w:cs="Times New Roman"/>
          <w:sz w:val="28"/>
        </w:rPr>
        <w:t xml:space="preserve"> установленным параметрам и допустимости</w:t>
      </w:r>
      <w:proofErr w:type="gramEnd"/>
      <w:r w:rsidR="006D7040">
        <w:rPr>
          <w:rFonts w:ascii="Times New Roman" w:eastAsia="Times New Roman" w:hAnsi="Times New Roman" w:cs="Times New Roman"/>
          <w:sz w:val="28"/>
        </w:rPr>
        <w:t xml:space="preserve">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8"/>
        </w:rPr>
        <w:t>;</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решение об отказе в удовлетворении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Заявителю направляется письменный ответ, содержащий результаты рассмотрения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Не позднее дня, следующего за днем принятия решения, заявителю в письменной форме и по желанию заявителя в электронной </w:t>
      </w:r>
      <w:r>
        <w:rPr>
          <w:rFonts w:ascii="Times New Roman" w:eastAsia="Times New Roman" w:hAnsi="Times New Roman" w:cs="Times New Roman"/>
          <w:sz w:val="28"/>
        </w:rPr>
        <w:lastRenderedPageBreak/>
        <w:t>форме направляется мотивированный ответ о результатах рассмотрения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23C"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6D7040" w:rsidRDefault="006D7040"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pPr>
        <w:spacing w:after="0" w:line="240" w:lineRule="auto"/>
        <w:jc w:val="right"/>
        <w:rPr>
          <w:rFonts w:ascii="Times New Roman" w:eastAsia="Times New Roman" w:hAnsi="Times New Roman" w:cs="Times New Roman"/>
          <w:sz w:val="28"/>
        </w:rPr>
      </w:pPr>
    </w:p>
    <w:p w:rsidR="00C94DA5" w:rsidRDefault="00C94D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E2723C" w:rsidRPr="00C94DA5" w:rsidRDefault="00C94D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E2723C" w:rsidRDefault="00E2723C">
      <w:pPr>
        <w:tabs>
          <w:tab w:val="left" w:pos="1080"/>
        </w:tabs>
        <w:spacing w:after="0" w:line="240" w:lineRule="auto"/>
        <w:ind w:left="720"/>
        <w:jc w:val="both"/>
        <w:rPr>
          <w:rFonts w:ascii="Times New Roman" w:eastAsia="Times New Roman" w:hAnsi="Times New Roman" w:cs="Times New Roman"/>
          <w:sz w:val="12"/>
        </w:rPr>
      </w:pPr>
    </w:p>
    <w:p w:rsidR="00E2723C" w:rsidRPr="00C94DA5" w:rsidRDefault="004C142A">
      <w:pPr>
        <w:tabs>
          <w:tab w:val="left" w:pos="284"/>
        </w:tabs>
        <w:spacing w:after="0" w:line="240" w:lineRule="auto"/>
        <w:jc w:val="center"/>
        <w:rPr>
          <w:rFonts w:ascii="Times New Roman" w:eastAsia="Times New Roman" w:hAnsi="Times New Roman" w:cs="Times New Roman"/>
          <w:b/>
          <w:sz w:val="26"/>
          <w:szCs w:val="26"/>
        </w:rPr>
      </w:pPr>
      <w:r w:rsidRPr="00C94DA5">
        <w:rPr>
          <w:rFonts w:ascii="Times New Roman" w:eastAsia="Times New Roman" w:hAnsi="Times New Roman" w:cs="Times New Roman"/>
          <w:b/>
          <w:sz w:val="26"/>
          <w:szCs w:val="26"/>
        </w:rPr>
        <w:t xml:space="preserve">Уведомление о </w:t>
      </w:r>
      <w:proofErr w:type="gramStart"/>
      <w:r w:rsidRPr="00C94DA5">
        <w:rPr>
          <w:rFonts w:ascii="Times New Roman" w:eastAsia="Times New Roman" w:hAnsi="Times New Roman" w:cs="Times New Roman"/>
          <w:b/>
          <w:sz w:val="26"/>
          <w:szCs w:val="26"/>
        </w:rPr>
        <w:t>планируемых</w:t>
      </w:r>
      <w:proofErr w:type="gramEnd"/>
      <w:r w:rsidRPr="00C94DA5">
        <w:rPr>
          <w:rFonts w:ascii="Times New Roman" w:eastAsia="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p w:rsidR="00E2723C" w:rsidRDefault="004C142A">
      <w:pPr>
        <w:tabs>
          <w:tab w:val="left" w:pos="284"/>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 _____________ 20__г.</w:t>
      </w:r>
    </w:p>
    <w:p w:rsidR="00E2723C" w:rsidRDefault="004C142A">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_______________________________________________________________________________________________________________________ </w:t>
      </w:r>
    </w:p>
    <w:p w:rsidR="00E2723C" w:rsidRDefault="004C142A">
      <w:pPr>
        <w:tabs>
          <w:tab w:val="left" w:pos="284"/>
        </w:tabs>
        <w:spacing w:after="0" w:line="240" w:lineRule="auto"/>
        <w:jc w:val="center"/>
        <w:rPr>
          <w:rFonts w:ascii="Times New Roman" w:eastAsia="Times New Roman" w:hAnsi="Times New Roman" w:cs="Times New Roman"/>
          <w:sz w:val="12"/>
        </w:rPr>
      </w:pPr>
      <w:proofErr w:type="gramStart"/>
      <w:r>
        <w:rPr>
          <w:rFonts w:ascii="Times New Roman" w:eastAsia="Times New Roman" w:hAnsi="Times New Roman" w:cs="Times New Roman"/>
          <w:sz w:val="12"/>
        </w:rPr>
        <w:t>(наименование уполномоченного на выдачу разрешений на строительство федерального органа исполнительной власти,</w:t>
      </w:r>
      <w:proofErr w:type="gramEnd"/>
    </w:p>
    <w:p w:rsidR="00E2723C" w:rsidRDefault="004C142A">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 органа исполнительной власти субъекта Российской Федерации, органа местного самоуправления)</w:t>
      </w:r>
    </w:p>
    <w:p w:rsidR="00E2723C" w:rsidRDefault="00E2723C">
      <w:pPr>
        <w:tabs>
          <w:tab w:val="left" w:pos="284"/>
        </w:tabs>
        <w:spacing w:after="0" w:line="240" w:lineRule="auto"/>
        <w:jc w:val="center"/>
        <w:rPr>
          <w:rFonts w:ascii="Times New Roman" w:eastAsia="Times New Roman" w:hAnsi="Times New Roman" w:cs="Times New Roman"/>
          <w:b/>
          <w:sz w:val="12"/>
        </w:rPr>
      </w:pPr>
    </w:p>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1. Сведения о заявителе</w:t>
      </w:r>
    </w:p>
    <w:tbl>
      <w:tblPr>
        <w:tblW w:w="0" w:type="auto"/>
        <w:tblInd w:w="-398" w:type="dxa"/>
        <w:tblCellMar>
          <w:left w:w="10" w:type="dxa"/>
          <w:right w:w="10" w:type="dxa"/>
        </w:tblCellMar>
        <w:tblLook w:val="0000" w:firstRow="0" w:lastRow="0" w:firstColumn="0" w:lastColumn="0" w:noHBand="0" w:noVBand="0"/>
      </w:tblPr>
      <w:tblGrid>
        <w:gridCol w:w="1135"/>
        <w:gridCol w:w="5954"/>
        <w:gridCol w:w="2693"/>
      </w:tblGrid>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Фамилия, имя, отчество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Место жительства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Реквизиты документа, удостоверяющего личность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Место нахождения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bl>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2. Сведения о земельном участке</w:t>
      </w:r>
    </w:p>
    <w:tbl>
      <w:tblPr>
        <w:tblW w:w="0" w:type="auto"/>
        <w:tblInd w:w="-398" w:type="dxa"/>
        <w:tblCellMar>
          <w:left w:w="10" w:type="dxa"/>
          <w:right w:w="10" w:type="dxa"/>
        </w:tblCellMar>
        <w:tblLook w:val="0000" w:firstRow="0" w:lastRow="0" w:firstColumn="0" w:lastColumn="0" w:noHBand="0" w:noVBand="0"/>
      </w:tblPr>
      <w:tblGrid>
        <w:gridCol w:w="1135"/>
        <w:gridCol w:w="5954"/>
        <w:gridCol w:w="2693"/>
      </w:tblGrid>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Кадастровый номер земельного участка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Адрес или описание местоположения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2.5</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виде разрешенного использования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bl>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3. Сведения об объекте капитального строительства</w:t>
      </w:r>
    </w:p>
    <w:tbl>
      <w:tblPr>
        <w:tblW w:w="0" w:type="auto"/>
        <w:tblInd w:w="-398" w:type="dxa"/>
        <w:tblCellMar>
          <w:left w:w="10" w:type="dxa"/>
          <w:right w:w="10" w:type="dxa"/>
        </w:tblCellMar>
        <w:tblLook w:val="0000" w:firstRow="0" w:lastRow="0" w:firstColumn="0" w:lastColumn="0" w:noHBand="0" w:noVBand="0"/>
      </w:tblPr>
      <w:tblGrid>
        <w:gridCol w:w="1135"/>
        <w:gridCol w:w="5954"/>
        <w:gridCol w:w="2693"/>
      </w:tblGrid>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Цель подачи уведомления (строительство или реконструкция)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планируемых параметрах:</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Количество надземных этажей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Высота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об отступах от границ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Площадь застройки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3.3.5.</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Сведения о </w:t>
            </w:r>
            <w:proofErr w:type="gramStart"/>
            <w:r w:rsidRPr="0099183C">
              <w:rPr>
                <w:rFonts w:ascii="Times New Roman" w:eastAsia="Times New Roman" w:hAnsi="Times New Roman" w:cs="Times New Roman"/>
                <w:sz w:val="24"/>
                <w:szCs w:val="24"/>
              </w:rPr>
              <w:t>решении</w:t>
            </w:r>
            <w:proofErr w:type="gramEnd"/>
            <w:r w:rsidRPr="0099183C">
              <w:rPr>
                <w:rFonts w:ascii="Times New Roman" w:eastAsia="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Сведения о типовом </w:t>
            </w:r>
            <w:proofErr w:type="gramStart"/>
            <w:r w:rsidRPr="0099183C">
              <w:rPr>
                <w:rFonts w:ascii="Times New Roman" w:eastAsia="Times New Roman" w:hAnsi="Times New Roman" w:cs="Times New Roman"/>
                <w:sz w:val="24"/>
                <w:szCs w:val="24"/>
              </w:rPr>
              <w:t>архитектурном решении</w:t>
            </w:r>
            <w:proofErr w:type="gramEnd"/>
            <w:r w:rsidRPr="0099183C">
              <w:rPr>
                <w:rFonts w:ascii="Times New Roman" w:eastAsia="Times New Roman" w:hAnsi="Times New Roman" w:cs="Times New Roman"/>
                <w:sz w:val="24"/>
                <w:szCs w:val="24"/>
              </w:rPr>
              <w:t xml:space="preserve"> объекта капитального строительства, в случае строительства или </w:t>
            </w:r>
            <w:r w:rsidRPr="0099183C">
              <w:rPr>
                <w:rFonts w:ascii="Times New Roman" w:eastAsia="Times New Roman" w:hAnsi="Times New Roman" w:cs="Times New Roman"/>
                <w:sz w:val="24"/>
                <w:szCs w:val="24"/>
              </w:rPr>
              <w:lastRenderedPageBreak/>
              <w:t>реконструкции такого объекта в границах территории исторического поселения федерального или регионального значения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bl>
    <w:p w:rsidR="00E2723C" w:rsidRPr="0099183C" w:rsidRDefault="00E2723C">
      <w:pPr>
        <w:tabs>
          <w:tab w:val="left" w:pos="284"/>
        </w:tabs>
        <w:spacing w:after="0" w:line="240" w:lineRule="auto"/>
        <w:jc w:val="center"/>
        <w:rPr>
          <w:rFonts w:ascii="Times New Roman" w:eastAsia="Times New Roman" w:hAnsi="Times New Roman" w:cs="Times New Roman"/>
          <w:b/>
          <w:sz w:val="24"/>
          <w:szCs w:val="24"/>
        </w:rPr>
      </w:pPr>
    </w:p>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31" w:type="dxa"/>
        <w:tblInd w:w="-398" w:type="dxa"/>
        <w:tblCellMar>
          <w:left w:w="10" w:type="dxa"/>
          <w:right w:w="10" w:type="dxa"/>
        </w:tblCellMar>
        <w:tblLook w:val="0000" w:firstRow="0" w:lastRow="0" w:firstColumn="0" w:lastColumn="0" w:noHBand="0" w:noVBand="0"/>
      </w:tblPr>
      <w:tblGrid>
        <w:gridCol w:w="9931"/>
      </w:tblGrid>
      <w:tr w:rsidR="00E2723C" w:rsidRPr="0099183C" w:rsidTr="0099183C">
        <w:trPr>
          <w:trHeight w:val="629"/>
        </w:trPr>
        <w:tc>
          <w:tcPr>
            <w:tcW w:w="99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rsidP="00C94DA5">
            <w:pPr>
              <w:tabs>
                <w:tab w:val="center" w:pos="4677"/>
                <w:tab w:val="right" w:pos="9355"/>
              </w:tabs>
              <w:rPr>
                <w:rFonts w:ascii="Calibri" w:eastAsia="Calibri" w:hAnsi="Calibri" w:cs="Calibri"/>
                <w:sz w:val="24"/>
                <w:szCs w:val="24"/>
              </w:rPr>
            </w:pPr>
          </w:p>
          <w:p w:rsidR="00E2723C" w:rsidRPr="0099183C" w:rsidRDefault="00E2723C">
            <w:pPr>
              <w:tabs>
                <w:tab w:val="center" w:pos="4677"/>
                <w:tab w:val="right" w:pos="9355"/>
              </w:tabs>
              <w:jc w:val="center"/>
              <w:rPr>
                <w:rFonts w:ascii="Calibri" w:eastAsia="Calibri" w:hAnsi="Calibri" w:cs="Calibri"/>
                <w:sz w:val="24"/>
                <w:szCs w:val="24"/>
              </w:rPr>
            </w:pPr>
          </w:p>
          <w:p w:rsidR="00E2723C" w:rsidRPr="0099183C" w:rsidRDefault="00E2723C">
            <w:pPr>
              <w:tabs>
                <w:tab w:val="center" w:pos="4677"/>
                <w:tab w:val="right" w:pos="9355"/>
              </w:tabs>
              <w:jc w:val="center"/>
              <w:rPr>
                <w:rFonts w:ascii="Calibri" w:eastAsia="Calibri" w:hAnsi="Calibri" w:cs="Calibri"/>
                <w:sz w:val="24"/>
                <w:szCs w:val="24"/>
              </w:rPr>
            </w:pPr>
          </w:p>
          <w:p w:rsidR="00E2723C" w:rsidRPr="0099183C" w:rsidRDefault="00E2723C">
            <w:pPr>
              <w:tabs>
                <w:tab w:val="center" w:pos="4677"/>
                <w:tab w:val="right" w:pos="9355"/>
              </w:tabs>
              <w:jc w:val="center"/>
              <w:rPr>
                <w:rFonts w:ascii="Calibri" w:eastAsia="Calibri" w:hAnsi="Calibri" w:cs="Calibri"/>
                <w:sz w:val="24"/>
                <w:szCs w:val="24"/>
              </w:rPr>
            </w:pPr>
          </w:p>
        </w:tc>
      </w:tr>
    </w:tbl>
    <w:p w:rsidR="00C94DA5"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        </w:t>
      </w:r>
    </w:p>
    <w:p w:rsidR="00C94DA5" w:rsidRPr="0099183C" w:rsidRDefault="004C142A" w:rsidP="00C94DA5">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 Почтовый адрес и (или) адрес электронной почты для связи:</w:t>
      </w:r>
    </w:p>
    <w:p w:rsidR="00C94DA5" w:rsidRPr="00C94DA5" w:rsidRDefault="00C94DA5" w:rsidP="00C94DA5">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r w:rsidR="004C142A">
        <w:rPr>
          <w:rFonts w:ascii="Times New Roman" w:eastAsia="Times New Roman" w:hAnsi="Times New Roman" w:cs="Times New Roman"/>
          <w:sz w:val="12"/>
        </w:rPr>
        <w:t xml:space="preserve">                      </w:t>
      </w:r>
    </w:p>
    <w:p w:rsidR="00E2723C" w:rsidRPr="0099183C" w:rsidRDefault="004C142A">
      <w:pPr>
        <w:tabs>
          <w:tab w:val="left" w:pos="284"/>
        </w:tabs>
        <w:spacing w:after="0" w:line="240" w:lineRule="auto"/>
        <w:ind w:firstLine="284"/>
        <w:jc w:val="both"/>
        <w:rPr>
          <w:rFonts w:ascii="Times New Roman" w:eastAsia="Times New Roman" w:hAnsi="Times New Roman" w:cs="Times New Roman"/>
          <w:sz w:val="24"/>
          <w:szCs w:val="24"/>
        </w:rPr>
      </w:pPr>
      <w:proofErr w:type="gramStart"/>
      <w:r w:rsidRPr="0099183C">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9183C">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w:t>
      </w:r>
      <w:r w:rsidR="00C94DA5">
        <w:rPr>
          <w:rFonts w:ascii="Times New Roman" w:eastAsia="Times New Roman" w:hAnsi="Times New Roman" w:cs="Times New Roman"/>
          <w:sz w:val="12"/>
        </w:rPr>
        <w:t>__________________________________</w:t>
      </w:r>
    </w:p>
    <w:p w:rsidR="00C94DA5" w:rsidRDefault="004C142A">
      <w:pPr>
        <w:tabs>
          <w:tab w:val="left" w:pos="284"/>
        </w:tabs>
        <w:spacing w:after="0" w:line="240" w:lineRule="auto"/>
        <w:jc w:val="both"/>
        <w:rPr>
          <w:rFonts w:ascii="Times New Roman" w:eastAsia="Times New Roman" w:hAnsi="Times New Roman" w:cs="Times New Roman"/>
          <w:sz w:val="20"/>
          <w:szCs w:val="20"/>
        </w:rPr>
      </w:pPr>
      <w:r w:rsidRPr="00C94DA5">
        <w:rPr>
          <w:rFonts w:ascii="Times New Roman" w:eastAsia="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2723C" w:rsidRPr="00C94DA5" w:rsidRDefault="004C142A">
      <w:pPr>
        <w:tabs>
          <w:tab w:val="left" w:pos="284"/>
        </w:tabs>
        <w:spacing w:after="0" w:line="240" w:lineRule="auto"/>
        <w:jc w:val="both"/>
        <w:rPr>
          <w:rFonts w:ascii="Times New Roman" w:eastAsia="Times New Roman" w:hAnsi="Times New Roman" w:cs="Times New Roman"/>
          <w:sz w:val="20"/>
          <w:szCs w:val="20"/>
        </w:rPr>
      </w:pPr>
      <w:r w:rsidRPr="00C94DA5">
        <w:rPr>
          <w:rFonts w:ascii="Times New Roman" w:eastAsia="Times New Roman" w:hAnsi="Times New Roman" w:cs="Times New Roman"/>
          <w:b/>
          <w:sz w:val="24"/>
          <w:szCs w:val="24"/>
        </w:rPr>
        <w:t>Настоящим уведомлением подтверждаю, что</w:t>
      </w:r>
      <w:r>
        <w:rPr>
          <w:rFonts w:ascii="Times New Roman" w:eastAsia="Times New Roman" w:hAnsi="Times New Roman" w:cs="Times New Roman"/>
          <w:b/>
          <w:sz w:val="12"/>
        </w:rPr>
        <w:t xml:space="preserve">  </w:t>
      </w:r>
      <w:r>
        <w:rPr>
          <w:rFonts w:ascii="Times New Roman" w:eastAsia="Times New Roman" w:hAnsi="Times New Roman" w:cs="Times New Roman"/>
          <w:sz w:val="12"/>
        </w:rPr>
        <w:t>____________________________________________</w:t>
      </w:r>
      <w:r w:rsidR="00C94DA5">
        <w:rPr>
          <w:rFonts w:ascii="Times New Roman" w:eastAsia="Times New Roman" w:hAnsi="Times New Roman" w:cs="Times New Roman"/>
          <w:sz w:val="12"/>
        </w:rPr>
        <w:t>____________________________</w:t>
      </w:r>
    </w:p>
    <w:p w:rsidR="0099183C" w:rsidRDefault="004C142A">
      <w:pPr>
        <w:tabs>
          <w:tab w:val="left" w:pos="284"/>
        </w:tabs>
        <w:spacing w:after="0" w:line="240" w:lineRule="auto"/>
        <w:jc w:val="both"/>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 xml:space="preserve">                                                                                              </w:t>
      </w:r>
      <w:r w:rsidR="0099183C">
        <w:rPr>
          <w:rFonts w:ascii="Times New Roman" w:eastAsia="Times New Roman" w:hAnsi="Times New Roman" w:cs="Times New Roman"/>
          <w:sz w:val="20"/>
          <w:szCs w:val="20"/>
        </w:rPr>
        <w:t xml:space="preserve">            </w:t>
      </w:r>
      <w:proofErr w:type="gramStart"/>
      <w:r w:rsidRPr="0099183C">
        <w:rPr>
          <w:rFonts w:ascii="Times New Roman" w:eastAsia="Times New Roman" w:hAnsi="Times New Roman" w:cs="Times New Roman"/>
          <w:sz w:val="20"/>
          <w:szCs w:val="20"/>
        </w:rPr>
        <w:t xml:space="preserve">(объект индивидуального жилищного </w:t>
      </w:r>
      <w:proofErr w:type="gramEnd"/>
    </w:p>
    <w:p w:rsidR="00E2723C" w:rsidRPr="0099183C" w:rsidRDefault="0099183C">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99183C">
        <w:rPr>
          <w:rFonts w:ascii="Times New Roman" w:eastAsia="Times New Roman" w:hAnsi="Times New Roman" w:cs="Times New Roman"/>
          <w:sz w:val="20"/>
          <w:szCs w:val="20"/>
        </w:rPr>
        <w:t>строительства или садовый дом)</w:t>
      </w:r>
    </w:p>
    <w:p w:rsidR="00E2723C" w:rsidRPr="0099183C" w:rsidRDefault="004C142A">
      <w:pPr>
        <w:tabs>
          <w:tab w:val="left" w:pos="284"/>
        </w:tabs>
        <w:spacing w:after="0" w:line="240" w:lineRule="auto"/>
        <w:jc w:val="both"/>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 xml:space="preserve">не </w:t>
      </w:r>
      <w:proofErr w:type="gramStart"/>
      <w:r w:rsidRPr="0099183C">
        <w:rPr>
          <w:rFonts w:ascii="Times New Roman" w:eastAsia="Times New Roman" w:hAnsi="Times New Roman" w:cs="Times New Roman"/>
          <w:b/>
          <w:sz w:val="24"/>
          <w:szCs w:val="24"/>
        </w:rPr>
        <w:t>предназначен</w:t>
      </w:r>
      <w:proofErr w:type="gramEnd"/>
      <w:r w:rsidRPr="0099183C">
        <w:rPr>
          <w:rFonts w:ascii="Times New Roman" w:eastAsia="Times New Roman" w:hAnsi="Times New Roman" w:cs="Times New Roman"/>
          <w:b/>
          <w:sz w:val="24"/>
          <w:szCs w:val="24"/>
        </w:rPr>
        <w:t xml:space="preserve"> для раздела на самостоятельные объекты недвижимости.</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b/>
          <w:sz w:val="12"/>
        </w:rPr>
        <w:t xml:space="preserve">            </w:t>
      </w:r>
      <w:r w:rsidRPr="0099183C">
        <w:rPr>
          <w:rFonts w:ascii="Times New Roman" w:eastAsia="Times New Roman" w:hAnsi="Times New Roman" w:cs="Times New Roman"/>
          <w:b/>
          <w:sz w:val="24"/>
          <w:szCs w:val="24"/>
        </w:rPr>
        <w:t>Настоящим уведомлением я</w:t>
      </w:r>
      <w:r w:rsidRPr="0099183C">
        <w:rPr>
          <w:rFonts w:ascii="Times New Roman" w:eastAsia="Times New Roman" w:hAnsi="Times New Roman" w:cs="Times New Roman"/>
          <w:b/>
          <w:sz w:val="20"/>
          <w:szCs w:val="20"/>
        </w:rPr>
        <w:t xml:space="preserve"> </w:t>
      </w:r>
      <w:r>
        <w:rPr>
          <w:rFonts w:ascii="Times New Roman" w:eastAsia="Times New Roman" w:hAnsi="Times New Roman" w:cs="Times New Roman"/>
          <w:b/>
          <w:sz w:val="12"/>
        </w:rPr>
        <w:t xml:space="preserve"> </w:t>
      </w:r>
      <w:r>
        <w:rPr>
          <w:rFonts w:ascii="Times New Roman" w:eastAsia="Times New Roman" w:hAnsi="Times New Roman" w:cs="Times New Roman"/>
          <w:sz w:val="12"/>
        </w:rPr>
        <w:t>____________________________________________________________________________________________</w:t>
      </w:r>
    </w:p>
    <w:p w:rsidR="00E2723C" w:rsidRPr="0099183C" w:rsidRDefault="004C142A">
      <w:pPr>
        <w:tabs>
          <w:tab w:val="left" w:pos="284"/>
        </w:tabs>
        <w:spacing w:after="0" w:line="240" w:lineRule="auto"/>
        <w:jc w:val="both"/>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 xml:space="preserve">                                                               </w:t>
      </w:r>
      <w:r w:rsidR="0099183C">
        <w:rPr>
          <w:rFonts w:ascii="Times New Roman" w:eastAsia="Times New Roman" w:hAnsi="Times New Roman" w:cs="Times New Roman"/>
          <w:sz w:val="20"/>
          <w:szCs w:val="20"/>
        </w:rPr>
        <w:t xml:space="preserve">                     </w:t>
      </w:r>
      <w:r w:rsidRPr="0099183C">
        <w:rPr>
          <w:rFonts w:ascii="Times New Roman" w:eastAsia="Times New Roman" w:hAnsi="Times New Roman" w:cs="Times New Roman"/>
          <w:sz w:val="20"/>
          <w:szCs w:val="20"/>
        </w:rPr>
        <w:t xml:space="preserve"> </w:t>
      </w:r>
      <w:proofErr w:type="gramStart"/>
      <w:r w:rsidRPr="0099183C">
        <w:rPr>
          <w:rFonts w:ascii="Times New Roman" w:eastAsia="Times New Roman" w:hAnsi="Times New Roman" w:cs="Times New Roman"/>
          <w:sz w:val="20"/>
          <w:szCs w:val="20"/>
        </w:rPr>
        <w:t>(фамилия, имя, отчество (при наличии)</w:t>
      </w:r>
      <w:proofErr w:type="gramEnd"/>
    </w:p>
    <w:p w:rsidR="00E2723C" w:rsidRDefault="004C142A">
      <w:pPr>
        <w:tabs>
          <w:tab w:val="left" w:pos="284"/>
        </w:tabs>
        <w:spacing w:after="0" w:line="240" w:lineRule="auto"/>
        <w:jc w:val="both"/>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99183C" w:rsidRPr="0099183C" w:rsidRDefault="0099183C">
      <w:pPr>
        <w:tabs>
          <w:tab w:val="left" w:pos="284"/>
        </w:tabs>
        <w:spacing w:after="0" w:line="240" w:lineRule="auto"/>
        <w:jc w:val="both"/>
        <w:rPr>
          <w:rFonts w:ascii="Times New Roman" w:eastAsia="Times New Roman" w:hAnsi="Times New Roman" w:cs="Times New Roman"/>
          <w:b/>
          <w:sz w:val="24"/>
          <w:szCs w:val="24"/>
        </w:rPr>
      </w:pPr>
    </w:p>
    <w:tbl>
      <w:tblPr>
        <w:tblW w:w="0" w:type="auto"/>
        <w:tblInd w:w="567" w:type="dxa"/>
        <w:tblCellMar>
          <w:left w:w="10" w:type="dxa"/>
          <w:right w:w="10" w:type="dxa"/>
        </w:tblCellMar>
        <w:tblLook w:val="0000" w:firstRow="0" w:lastRow="0" w:firstColumn="0" w:lastColumn="0" w:noHBand="0" w:noVBand="0"/>
      </w:tblPr>
      <w:tblGrid>
        <w:gridCol w:w="2285"/>
        <w:gridCol w:w="496"/>
        <w:gridCol w:w="1453"/>
        <w:gridCol w:w="496"/>
        <w:gridCol w:w="4087"/>
      </w:tblGrid>
      <w:tr w:rsidR="00E2723C" w:rsidRPr="0099183C" w:rsidTr="0099183C">
        <w:tc>
          <w:tcPr>
            <w:tcW w:w="2285"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496"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1453" w:type="dxa"/>
            <w:shd w:val="clear" w:color="000000" w:fill="FFFFFF"/>
            <w:tcMar>
              <w:left w:w="28" w:type="dxa"/>
              <w:right w:w="28" w:type="dxa"/>
            </w:tcMar>
            <w:vAlign w:val="bottom"/>
          </w:tcPr>
          <w:p w:rsidR="00E2723C" w:rsidRPr="0099183C" w:rsidRDefault="004C142A">
            <w:pPr>
              <w:tabs>
                <w:tab w:val="left" w:pos="284"/>
              </w:tabs>
              <w:spacing w:after="0" w:line="240" w:lineRule="auto"/>
              <w:jc w:val="both"/>
              <w:rPr>
                <w:sz w:val="20"/>
                <w:szCs w:val="20"/>
              </w:rPr>
            </w:pPr>
            <w:r w:rsidRPr="0099183C">
              <w:rPr>
                <w:rFonts w:ascii="Times New Roman" w:eastAsia="Times New Roman" w:hAnsi="Times New Roman" w:cs="Times New Roman"/>
                <w:sz w:val="20"/>
                <w:szCs w:val="20"/>
              </w:rPr>
              <w:t xml:space="preserve">  </w:t>
            </w:r>
          </w:p>
        </w:tc>
        <w:tc>
          <w:tcPr>
            <w:tcW w:w="496"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4087"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r>
      <w:tr w:rsidR="00E2723C" w:rsidRPr="0099183C" w:rsidTr="0099183C">
        <w:trPr>
          <w:cantSplit/>
        </w:trPr>
        <w:tc>
          <w:tcPr>
            <w:tcW w:w="2285" w:type="dxa"/>
            <w:shd w:val="clear" w:color="000000" w:fill="FFFFFF"/>
            <w:tcMar>
              <w:left w:w="28" w:type="dxa"/>
              <w:right w:w="28" w:type="dxa"/>
            </w:tcMar>
          </w:tcPr>
          <w:p w:rsidR="00E2723C" w:rsidRPr="0099183C" w:rsidRDefault="004C142A">
            <w:pPr>
              <w:tabs>
                <w:tab w:val="left" w:pos="284"/>
              </w:tabs>
              <w:spacing w:after="0" w:line="240" w:lineRule="auto"/>
              <w:jc w:val="center"/>
              <w:rPr>
                <w:sz w:val="20"/>
                <w:szCs w:val="20"/>
              </w:rPr>
            </w:pPr>
            <w:r w:rsidRPr="0099183C">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496" w:type="dxa"/>
            <w:shd w:val="clear" w:color="000000" w:fill="FFFFFF"/>
            <w:tcMar>
              <w:left w:w="28" w:type="dxa"/>
              <w:right w:w="28" w:type="dxa"/>
            </w:tcMar>
          </w:tcPr>
          <w:p w:rsidR="00E2723C" w:rsidRPr="0099183C" w:rsidRDefault="00E2723C">
            <w:pPr>
              <w:tabs>
                <w:tab w:val="left" w:pos="284"/>
              </w:tabs>
              <w:spacing w:after="0" w:line="240" w:lineRule="auto"/>
              <w:jc w:val="center"/>
              <w:rPr>
                <w:rFonts w:ascii="Calibri" w:eastAsia="Calibri" w:hAnsi="Calibri" w:cs="Calibri"/>
                <w:sz w:val="20"/>
                <w:szCs w:val="20"/>
              </w:rPr>
            </w:pPr>
          </w:p>
        </w:tc>
        <w:tc>
          <w:tcPr>
            <w:tcW w:w="1453" w:type="dxa"/>
            <w:shd w:val="clear" w:color="000000" w:fill="FFFFFF"/>
            <w:tcMar>
              <w:left w:w="28" w:type="dxa"/>
              <w:right w:w="28" w:type="dxa"/>
            </w:tcMar>
          </w:tcPr>
          <w:p w:rsidR="00E2723C" w:rsidRPr="0099183C" w:rsidRDefault="004C142A">
            <w:pPr>
              <w:tabs>
                <w:tab w:val="left" w:pos="284"/>
              </w:tabs>
              <w:spacing w:after="0" w:line="240" w:lineRule="auto"/>
              <w:jc w:val="both"/>
              <w:rPr>
                <w:sz w:val="20"/>
                <w:szCs w:val="20"/>
              </w:rPr>
            </w:pPr>
            <w:r w:rsidRPr="0099183C">
              <w:rPr>
                <w:rFonts w:ascii="Times New Roman" w:eastAsia="Times New Roman" w:hAnsi="Times New Roman" w:cs="Times New Roman"/>
                <w:sz w:val="20"/>
                <w:szCs w:val="20"/>
              </w:rPr>
              <w:t xml:space="preserve">         (подпись)</w:t>
            </w:r>
          </w:p>
        </w:tc>
        <w:tc>
          <w:tcPr>
            <w:tcW w:w="496" w:type="dxa"/>
            <w:shd w:val="clear" w:color="000000" w:fill="FFFFFF"/>
            <w:tcMar>
              <w:left w:w="28" w:type="dxa"/>
              <w:right w:w="28" w:type="dxa"/>
            </w:tcMar>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4087" w:type="dxa"/>
            <w:shd w:val="clear" w:color="000000" w:fill="FFFFFF"/>
            <w:tcMar>
              <w:left w:w="28" w:type="dxa"/>
              <w:right w:w="28" w:type="dxa"/>
            </w:tcMar>
          </w:tcPr>
          <w:p w:rsidR="00E2723C" w:rsidRPr="0099183C" w:rsidRDefault="004C142A">
            <w:pPr>
              <w:tabs>
                <w:tab w:val="left" w:pos="284"/>
              </w:tabs>
              <w:spacing w:after="0" w:line="240" w:lineRule="auto"/>
              <w:jc w:val="both"/>
              <w:rPr>
                <w:sz w:val="20"/>
                <w:szCs w:val="20"/>
              </w:rPr>
            </w:pPr>
            <w:r w:rsidRPr="0099183C">
              <w:rPr>
                <w:rFonts w:ascii="Times New Roman" w:eastAsia="Times New Roman" w:hAnsi="Times New Roman" w:cs="Times New Roman"/>
                <w:sz w:val="20"/>
                <w:szCs w:val="20"/>
              </w:rPr>
              <w:t xml:space="preserve">            (расшифровка подписи)</w:t>
            </w:r>
          </w:p>
        </w:tc>
      </w:tr>
    </w:tbl>
    <w:p w:rsidR="00E2723C" w:rsidRDefault="004C142A">
      <w:pPr>
        <w:tabs>
          <w:tab w:val="left" w:pos="284"/>
        </w:tabs>
        <w:spacing w:after="0" w:line="240" w:lineRule="auto"/>
        <w:jc w:val="both"/>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 xml:space="preserve">      М.П.</w:t>
      </w:r>
      <w:r w:rsidRPr="0099183C">
        <w:rPr>
          <w:rFonts w:ascii="Times New Roman" w:eastAsia="Times New Roman" w:hAnsi="Times New Roman" w:cs="Times New Roman"/>
          <w:sz w:val="20"/>
          <w:szCs w:val="20"/>
        </w:rPr>
        <w:br/>
        <w:t>(при наличии)</w:t>
      </w:r>
    </w:p>
    <w:p w:rsidR="0099183C" w:rsidRDefault="0099183C">
      <w:pPr>
        <w:tabs>
          <w:tab w:val="left" w:pos="284"/>
        </w:tabs>
        <w:spacing w:after="0" w:line="240" w:lineRule="auto"/>
        <w:jc w:val="both"/>
        <w:rPr>
          <w:rFonts w:ascii="Times New Roman" w:eastAsia="Times New Roman" w:hAnsi="Times New Roman" w:cs="Times New Roman"/>
          <w:sz w:val="20"/>
          <w:szCs w:val="20"/>
        </w:rPr>
      </w:pPr>
    </w:p>
    <w:p w:rsidR="0099183C" w:rsidRPr="0099183C" w:rsidRDefault="0099183C">
      <w:pPr>
        <w:tabs>
          <w:tab w:val="left" w:pos="284"/>
        </w:tabs>
        <w:spacing w:after="0" w:line="240" w:lineRule="auto"/>
        <w:jc w:val="both"/>
        <w:rPr>
          <w:rFonts w:ascii="Times New Roman" w:eastAsia="Times New Roman" w:hAnsi="Times New Roman" w:cs="Times New Roman"/>
          <w:sz w:val="20"/>
          <w:szCs w:val="20"/>
        </w:rPr>
      </w:pPr>
    </w:p>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 настоящему уведомлению прилагаются:</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w:t>
      </w:r>
      <w:r w:rsidR="0099183C">
        <w:rPr>
          <w:rFonts w:ascii="Times New Roman" w:eastAsia="Times New Roman" w:hAnsi="Times New Roman" w:cs="Times New Roman"/>
          <w:sz w:val="12"/>
        </w:rPr>
        <w:t>_______________________________</w:t>
      </w:r>
    </w:p>
    <w:p w:rsidR="00E2723C" w:rsidRPr="0099183C" w:rsidRDefault="004C142A">
      <w:pPr>
        <w:tabs>
          <w:tab w:val="left" w:pos="284"/>
        </w:tabs>
        <w:spacing w:after="0" w:line="240" w:lineRule="auto"/>
        <w:jc w:val="both"/>
        <w:rPr>
          <w:rFonts w:ascii="Times New Roman" w:eastAsia="Times New Roman" w:hAnsi="Times New Roman" w:cs="Times New Roman"/>
          <w:sz w:val="20"/>
          <w:szCs w:val="20"/>
        </w:rPr>
      </w:pPr>
      <w:proofErr w:type="gramStart"/>
      <w:r w:rsidRPr="0099183C">
        <w:rPr>
          <w:rFonts w:ascii="Times New Roman" w:eastAsia="Times New Roman" w:hAnsi="Times New Roman" w:cs="Times New Roman"/>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w:t>
      </w:r>
      <w:r w:rsidRPr="0099183C">
        <w:rPr>
          <w:rFonts w:ascii="Times New Roman" w:eastAsia="Segoe UI Symbol" w:hAnsi="Times New Roman" w:cs="Times New Roman"/>
          <w:sz w:val="20"/>
          <w:szCs w:val="20"/>
        </w:rPr>
        <w:t>№</w:t>
      </w:r>
      <w:r w:rsidRPr="0099183C">
        <w:rPr>
          <w:rFonts w:ascii="Times New Roman" w:eastAsia="Times New Roman" w:hAnsi="Times New Roman" w:cs="Times New Roman"/>
          <w:sz w:val="20"/>
          <w:szCs w:val="20"/>
        </w:rPr>
        <w:t xml:space="preserve"> 1, ст. 16; 2018, </w:t>
      </w:r>
      <w:r w:rsidRPr="0099183C">
        <w:rPr>
          <w:rFonts w:ascii="Times New Roman" w:eastAsia="Segoe UI Symbol" w:hAnsi="Times New Roman" w:cs="Times New Roman"/>
          <w:sz w:val="20"/>
          <w:szCs w:val="20"/>
        </w:rPr>
        <w:t>№</w:t>
      </w:r>
      <w:r w:rsidRPr="0099183C">
        <w:rPr>
          <w:rFonts w:ascii="Times New Roman" w:eastAsia="Times New Roman" w:hAnsi="Times New Roman" w:cs="Times New Roman"/>
          <w:sz w:val="20"/>
          <w:szCs w:val="20"/>
        </w:rPr>
        <w:t xml:space="preserve"> 32, ст. 5133, 5135) </w:t>
      </w:r>
      <w:proofErr w:type="gramEnd"/>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rsidP="00991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w:t>
      </w:r>
    </w:p>
    <w:p w:rsidR="00E2723C" w:rsidRDefault="0099183C" w:rsidP="0099183C">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24"/>
          <w:szCs w:val="24"/>
        </w:rPr>
        <w:t>к Административному регламенту</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w:t>
      </w:r>
      <w:r w:rsidR="0099183C">
        <w:rPr>
          <w:rFonts w:ascii="Times New Roman" w:eastAsia="Times New Roman" w:hAnsi="Times New Roman" w:cs="Times New Roman"/>
          <w:sz w:val="12"/>
        </w:rPr>
        <w:t>___________________________________</w:t>
      </w:r>
    </w:p>
    <w:p w:rsidR="00E2723C" w:rsidRPr="0099183C" w:rsidRDefault="004C142A">
      <w:pPr>
        <w:tabs>
          <w:tab w:val="left" w:pos="284"/>
        </w:tabs>
        <w:spacing w:after="0" w:line="240" w:lineRule="auto"/>
        <w:jc w:val="center"/>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2723C" w:rsidRDefault="00E2723C">
      <w:pPr>
        <w:tabs>
          <w:tab w:val="left" w:pos="284"/>
        </w:tabs>
        <w:spacing w:after="0" w:line="240" w:lineRule="auto"/>
        <w:jc w:val="both"/>
        <w:rPr>
          <w:rFonts w:ascii="Times New Roman" w:eastAsia="Times New Roman" w:hAnsi="Times New Roman" w:cs="Times New Roman"/>
          <w:sz w:val="12"/>
        </w:rPr>
      </w:pPr>
    </w:p>
    <w:p w:rsidR="00E2723C" w:rsidRPr="0099183C" w:rsidRDefault="004C142A">
      <w:pPr>
        <w:tabs>
          <w:tab w:val="left" w:pos="284"/>
        </w:tabs>
        <w:spacing w:after="0" w:line="240" w:lineRule="auto"/>
        <w:jc w:val="right"/>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Кому</w:t>
      </w:r>
      <w:r w:rsidR="0099183C">
        <w:rPr>
          <w:rFonts w:ascii="Times New Roman" w:eastAsia="Times New Roman" w:hAnsi="Times New Roman" w:cs="Times New Roman"/>
          <w:sz w:val="24"/>
          <w:szCs w:val="24"/>
        </w:rPr>
        <w:t>:</w:t>
      </w:r>
      <w:r w:rsidRPr="0099183C">
        <w:rPr>
          <w:rFonts w:ascii="Times New Roman" w:eastAsia="Times New Roman" w:hAnsi="Times New Roman" w:cs="Times New Roman"/>
          <w:sz w:val="24"/>
          <w:szCs w:val="24"/>
        </w:rPr>
        <w:t>__________________</w:t>
      </w:r>
      <w:r w:rsidR="0099183C">
        <w:rPr>
          <w:rFonts w:ascii="Times New Roman" w:eastAsia="Times New Roman" w:hAnsi="Times New Roman" w:cs="Times New Roman"/>
          <w:sz w:val="24"/>
          <w:szCs w:val="24"/>
        </w:rPr>
        <w:t>_____________________________</w:t>
      </w:r>
    </w:p>
    <w:p w:rsidR="00E2723C" w:rsidRPr="0099183C" w:rsidRDefault="004C142A">
      <w:pPr>
        <w:tabs>
          <w:tab w:val="left" w:pos="284"/>
        </w:tabs>
        <w:spacing w:after="0" w:line="240" w:lineRule="auto"/>
        <w:jc w:val="right"/>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Почтовый адрес: ________</w:t>
      </w:r>
      <w:r w:rsidR="0099183C">
        <w:rPr>
          <w:rFonts w:ascii="Times New Roman" w:eastAsia="Times New Roman" w:hAnsi="Times New Roman" w:cs="Times New Roman"/>
          <w:sz w:val="24"/>
          <w:szCs w:val="24"/>
        </w:rPr>
        <w:t>_____________________________</w:t>
      </w:r>
    </w:p>
    <w:p w:rsidR="00E2723C" w:rsidRPr="0099183C" w:rsidRDefault="004C142A">
      <w:pPr>
        <w:tabs>
          <w:tab w:val="left" w:pos="284"/>
        </w:tabs>
        <w:spacing w:after="0" w:line="240" w:lineRule="auto"/>
        <w:jc w:val="right"/>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Адрес электронной почты (п</w:t>
      </w:r>
      <w:r w:rsidR="0099183C">
        <w:rPr>
          <w:rFonts w:ascii="Times New Roman" w:eastAsia="Times New Roman" w:hAnsi="Times New Roman" w:cs="Times New Roman"/>
          <w:sz w:val="24"/>
          <w:szCs w:val="24"/>
        </w:rPr>
        <w:t>ри наличии): ________________</w:t>
      </w:r>
    </w:p>
    <w:p w:rsidR="00E2723C" w:rsidRDefault="00E2723C">
      <w:pPr>
        <w:tabs>
          <w:tab w:val="left" w:pos="284"/>
        </w:tabs>
        <w:spacing w:after="0" w:line="240" w:lineRule="auto"/>
        <w:ind w:right="-283"/>
        <w:jc w:val="center"/>
        <w:rPr>
          <w:rFonts w:ascii="Times New Roman" w:eastAsia="Times New Roman" w:hAnsi="Times New Roman" w:cs="Times New Roman"/>
          <w:b/>
          <w:sz w:val="12"/>
        </w:rPr>
      </w:pPr>
    </w:p>
    <w:p w:rsidR="00E2723C" w:rsidRPr="0099183C" w:rsidRDefault="004C142A">
      <w:pPr>
        <w:tabs>
          <w:tab w:val="left" w:pos="284"/>
        </w:tabs>
        <w:spacing w:after="0" w:line="240" w:lineRule="auto"/>
        <w:ind w:right="-283"/>
        <w:jc w:val="center"/>
        <w:rPr>
          <w:rFonts w:ascii="Times New Roman" w:eastAsia="Times New Roman" w:hAnsi="Times New Roman" w:cs="Times New Roman"/>
          <w:b/>
          <w:sz w:val="24"/>
          <w:szCs w:val="24"/>
        </w:rPr>
      </w:pPr>
      <w:proofErr w:type="gramStart"/>
      <w:r w:rsidRPr="0099183C">
        <w:rPr>
          <w:rFonts w:ascii="Times New Roman" w:eastAsia="Times New Roman" w:hAnsi="Times New Roman" w:cs="Times New Roman"/>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9183C">
        <w:rPr>
          <w:rFonts w:ascii="Times New Roman" w:eastAsia="Times New Roman" w:hAnsi="Times New Roman" w:cs="Times New Roman"/>
          <w:b/>
          <w:sz w:val="24"/>
          <w:szCs w:val="24"/>
        </w:rPr>
        <w:br/>
        <w:t>строительства или садового дома на земельном участке</w:t>
      </w:r>
      <w:proofErr w:type="gramEnd"/>
    </w:p>
    <w:p w:rsidR="0099183C" w:rsidRDefault="004C142A">
      <w:pPr>
        <w:tabs>
          <w:tab w:val="left" w:pos="284"/>
        </w:tabs>
        <w:spacing w:after="0" w:line="240" w:lineRule="auto"/>
        <w:ind w:right="-283"/>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«__» _________ 20____г.          </w:t>
      </w:r>
      <w:r w:rsidR="0099183C">
        <w:rPr>
          <w:rFonts w:ascii="Times New Roman" w:eastAsia="Times New Roman" w:hAnsi="Times New Roman" w:cs="Times New Roman"/>
          <w:sz w:val="24"/>
          <w:szCs w:val="24"/>
        </w:rPr>
        <w:t xml:space="preserve">                                                                                   № ________</w:t>
      </w:r>
    </w:p>
    <w:p w:rsidR="00E2723C" w:rsidRPr="0099183C" w:rsidRDefault="004C142A">
      <w:pPr>
        <w:tabs>
          <w:tab w:val="left" w:pos="284"/>
        </w:tabs>
        <w:spacing w:after="0" w:line="240" w:lineRule="auto"/>
        <w:ind w:right="-283"/>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                                                                                                                                              </w:t>
      </w:r>
      <w:r w:rsidR="0099183C">
        <w:rPr>
          <w:rFonts w:ascii="Times New Roman" w:eastAsia="Times New Roman" w:hAnsi="Times New Roman" w:cs="Times New Roman"/>
          <w:sz w:val="24"/>
          <w:szCs w:val="24"/>
        </w:rPr>
        <w:t xml:space="preserve">                               </w:t>
      </w:r>
    </w:p>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12"/>
        </w:rPr>
        <w:t xml:space="preserve">           </w:t>
      </w:r>
      <w:proofErr w:type="gramStart"/>
      <w:r w:rsidRPr="0099183C">
        <w:rPr>
          <w:rFonts w:ascii="Times New Roman" w:eastAsia="Times New Roman" w:hAnsi="Times New Roman" w:cs="Times New Roman"/>
          <w:b/>
          <w:sz w:val="24"/>
          <w:szCs w:val="24"/>
        </w:rPr>
        <w:t>По результатам рассмотрения</w:t>
      </w:r>
      <w:r w:rsidRPr="0099183C">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508" w:type="dxa"/>
        <w:tblInd w:w="18" w:type="dxa"/>
        <w:tblCellMar>
          <w:left w:w="10" w:type="dxa"/>
          <w:right w:w="10" w:type="dxa"/>
        </w:tblCellMar>
        <w:tblLook w:val="0000" w:firstRow="0" w:lastRow="0" w:firstColumn="0" w:lastColumn="0" w:noHBand="0" w:noVBand="0"/>
      </w:tblPr>
      <w:tblGrid>
        <w:gridCol w:w="4546"/>
        <w:gridCol w:w="4962"/>
      </w:tblGrid>
      <w:tr w:rsidR="00E2723C" w:rsidTr="0099183C">
        <w:tc>
          <w:tcPr>
            <w:tcW w:w="45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направленного</w:t>
            </w:r>
          </w:p>
          <w:p w:rsidR="00E2723C" w:rsidRPr="0099183C" w:rsidRDefault="004C142A">
            <w:pPr>
              <w:tabs>
                <w:tab w:val="left" w:pos="284"/>
              </w:tabs>
              <w:spacing w:after="0" w:line="240" w:lineRule="auto"/>
              <w:jc w:val="both"/>
              <w:rPr>
                <w:sz w:val="24"/>
                <w:szCs w:val="24"/>
              </w:rPr>
            </w:pPr>
            <w:r w:rsidRPr="0099183C">
              <w:rPr>
                <w:rFonts w:ascii="Times New Roman" w:eastAsia="Times New Roman" w:hAnsi="Times New Roman" w:cs="Times New Roman"/>
                <w:sz w:val="24"/>
                <w:szCs w:val="24"/>
              </w:rPr>
              <w:t>(дата направления уведомления)</w:t>
            </w:r>
          </w:p>
        </w:tc>
        <w:tc>
          <w:tcPr>
            <w:tcW w:w="496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jc w:val="both"/>
              <w:rPr>
                <w:rFonts w:ascii="Calibri" w:eastAsia="Calibri" w:hAnsi="Calibri" w:cs="Calibri"/>
              </w:rPr>
            </w:pPr>
          </w:p>
        </w:tc>
      </w:tr>
      <w:tr w:rsidR="00E2723C" w:rsidTr="0099183C">
        <w:tc>
          <w:tcPr>
            <w:tcW w:w="45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зарегистрированного</w:t>
            </w:r>
          </w:p>
          <w:p w:rsidR="00E2723C" w:rsidRPr="0099183C" w:rsidRDefault="004C142A">
            <w:pPr>
              <w:tabs>
                <w:tab w:val="left" w:pos="284"/>
              </w:tabs>
              <w:spacing w:after="0" w:line="240" w:lineRule="auto"/>
              <w:jc w:val="both"/>
              <w:rPr>
                <w:sz w:val="24"/>
                <w:szCs w:val="24"/>
              </w:rPr>
            </w:pPr>
            <w:r w:rsidRPr="0099183C">
              <w:rPr>
                <w:rFonts w:ascii="Times New Roman" w:eastAsia="Times New Roman" w:hAnsi="Times New Roman" w:cs="Times New Roman"/>
                <w:sz w:val="24"/>
                <w:szCs w:val="24"/>
              </w:rPr>
              <w:t>(дата и номер регистрации уведомления)</w:t>
            </w:r>
          </w:p>
        </w:tc>
        <w:tc>
          <w:tcPr>
            <w:tcW w:w="4962"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jc w:val="both"/>
              <w:rPr>
                <w:rFonts w:ascii="Calibri" w:eastAsia="Calibri" w:hAnsi="Calibri" w:cs="Calibri"/>
              </w:rPr>
            </w:pPr>
          </w:p>
        </w:tc>
      </w:tr>
    </w:tbl>
    <w:p w:rsidR="0099183C" w:rsidRDefault="004C142A">
      <w:pPr>
        <w:tabs>
          <w:tab w:val="left" w:pos="284"/>
        </w:tabs>
        <w:spacing w:after="0" w:line="240" w:lineRule="auto"/>
        <w:jc w:val="both"/>
        <w:rPr>
          <w:rFonts w:ascii="Times New Roman" w:eastAsia="Times New Roman" w:hAnsi="Times New Roman" w:cs="Times New Roman"/>
          <w:sz w:val="12"/>
        </w:rPr>
      </w:pPr>
      <w:r w:rsidRPr="0099183C">
        <w:rPr>
          <w:rFonts w:ascii="Times New Roman" w:eastAsia="Times New Roman" w:hAnsi="Times New Roman" w:cs="Times New Roman"/>
          <w:b/>
          <w:sz w:val="24"/>
          <w:szCs w:val="24"/>
        </w:rPr>
        <w:t>уведомляем о соответствии</w:t>
      </w:r>
      <w:r w:rsidRPr="0099183C">
        <w:rPr>
          <w:rFonts w:ascii="Times New Roman" w:eastAsia="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12"/>
        </w:rPr>
        <w:t xml:space="preserve">  </w:t>
      </w:r>
    </w:p>
    <w:p w:rsidR="0099183C" w:rsidRDefault="0099183C">
      <w:pPr>
        <w:tabs>
          <w:tab w:val="left" w:pos="284"/>
        </w:tabs>
        <w:spacing w:after="0" w:line="240" w:lineRule="auto"/>
        <w:jc w:val="both"/>
        <w:rPr>
          <w:rFonts w:ascii="Times New Roman" w:eastAsia="Times New Roman" w:hAnsi="Times New Roman" w:cs="Times New Roman"/>
          <w:sz w:val="12"/>
        </w:rPr>
      </w:pP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w:t>
      </w:r>
      <w:r w:rsidR="0099183C">
        <w:rPr>
          <w:rFonts w:ascii="Times New Roman" w:eastAsia="Times New Roman" w:hAnsi="Times New Roman" w:cs="Times New Roman"/>
          <w:sz w:val="12"/>
        </w:rPr>
        <w:t>______________________________________________________________</w:t>
      </w:r>
    </w:p>
    <w:p w:rsidR="0099183C" w:rsidRDefault="004C142A" w:rsidP="0099183C">
      <w:pPr>
        <w:tabs>
          <w:tab w:val="left" w:pos="284"/>
        </w:tabs>
        <w:spacing w:after="0" w:line="240" w:lineRule="auto"/>
        <w:jc w:val="center"/>
        <w:rPr>
          <w:rFonts w:ascii="Times New Roman" w:eastAsia="Times New Roman" w:hAnsi="Times New Roman" w:cs="Times New Roman"/>
          <w:sz w:val="20"/>
          <w:szCs w:val="20"/>
        </w:rPr>
      </w:pPr>
      <w:proofErr w:type="gramStart"/>
      <w:r w:rsidRPr="0099183C">
        <w:rPr>
          <w:rFonts w:ascii="Times New Roman" w:eastAsia="Times New Roman" w:hAnsi="Times New Roman" w:cs="Times New Roman"/>
          <w:sz w:val="20"/>
          <w:szCs w:val="20"/>
        </w:rPr>
        <w:t xml:space="preserve">(кадастровый номер земельного участка (при наличии), адрес или </w:t>
      </w:r>
      <w:proofErr w:type="gramEnd"/>
    </w:p>
    <w:p w:rsidR="00E2723C" w:rsidRPr="0099183C" w:rsidRDefault="004C142A" w:rsidP="0099183C">
      <w:pPr>
        <w:tabs>
          <w:tab w:val="left" w:pos="284"/>
        </w:tabs>
        <w:spacing w:after="0" w:line="240" w:lineRule="auto"/>
        <w:jc w:val="center"/>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описание местоположения земельного участка)</w:t>
      </w:r>
    </w:p>
    <w:p w:rsidR="00E2723C" w:rsidRDefault="00E2723C">
      <w:pPr>
        <w:tabs>
          <w:tab w:val="left" w:pos="284"/>
        </w:tabs>
        <w:spacing w:after="0" w:line="240" w:lineRule="auto"/>
        <w:ind w:right="-283"/>
        <w:jc w:val="both"/>
        <w:rPr>
          <w:rFonts w:ascii="Times New Roman" w:eastAsia="Times New Roman" w:hAnsi="Times New Roman" w:cs="Times New Roman"/>
          <w:sz w:val="12"/>
        </w:rPr>
      </w:pPr>
    </w:p>
    <w:p w:rsidR="0099183C" w:rsidRDefault="0099183C">
      <w:pPr>
        <w:tabs>
          <w:tab w:val="left" w:pos="284"/>
        </w:tabs>
        <w:spacing w:after="0" w:line="240" w:lineRule="auto"/>
        <w:ind w:right="-283"/>
        <w:jc w:val="both"/>
        <w:rPr>
          <w:rFonts w:ascii="Times New Roman" w:eastAsia="Times New Roman" w:hAnsi="Times New Roman" w:cs="Times New Roman"/>
          <w:sz w:val="12"/>
        </w:rPr>
      </w:pPr>
    </w:p>
    <w:tbl>
      <w:tblPr>
        <w:tblW w:w="0" w:type="auto"/>
        <w:tblInd w:w="18" w:type="dxa"/>
        <w:tblCellMar>
          <w:left w:w="10" w:type="dxa"/>
          <w:right w:w="10" w:type="dxa"/>
        </w:tblCellMar>
        <w:tblLook w:val="0000" w:firstRow="0" w:lastRow="0" w:firstColumn="0" w:lastColumn="0" w:noHBand="0" w:noVBand="0"/>
      </w:tblPr>
      <w:tblGrid>
        <w:gridCol w:w="4546"/>
        <w:gridCol w:w="567"/>
        <w:gridCol w:w="1276"/>
        <w:gridCol w:w="567"/>
        <w:gridCol w:w="2410"/>
      </w:tblGrid>
      <w:tr w:rsidR="00E2723C" w:rsidTr="0099183C">
        <w:trPr>
          <w:cantSplit/>
        </w:trPr>
        <w:tc>
          <w:tcPr>
            <w:tcW w:w="454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127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241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r>
      <w:tr w:rsidR="00E2723C" w:rsidTr="0099183C">
        <w:trPr>
          <w:cantSplit/>
        </w:trPr>
        <w:tc>
          <w:tcPr>
            <w:tcW w:w="45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99183C" w:rsidRDefault="004C142A" w:rsidP="0099183C">
            <w:pPr>
              <w:tabs>
                <w:tab w:val="left" w:pos="284"/>
              </w:tabs>
              <w:spacing w:after="0" w:line="240" w:lineRule="auto"/>
              <w:ind w:right="-283"/>
              <w:jc w:val="center"/>
              <w:rPr>
                <w:rFonts w:ascii="Times New Roman" w:eastAsia="Times New Roman" w:hAnsi="Times New Roman" w:cs="Times New Roman"/>
                <w:sz w:val="16"/>
                <w:szCs w:val="16"/>
              </w:rPr>
            </w:pPr>
            <w:proofErr w:type="gramStart"/>
            <w:r w:rsidRPr="0099183C">
              <w:rPr>
                <w:rFonts w:ascii="Times New Roman" w:eastAsia="Times New Roman" w:hAnsi="Times New Roman" w:cs="Times New Roman"/>
                <w:sz w:val="16"/>
                <w:szCs w:val="16"/>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E2723C" w:rsidRPr="0099183C" w:rsidRDefault="004C142A" w:rsidP="0099183C">
            <w:pPr>
              <w:tabs>
                <w:tab w:val="left" w:pos="284"/>
              </w:tabs>
              <w:spacing w:after="0" w:line="240" w:lineRule="auto"/>
              <w:ind w:right="-283"/>
              <w:jc w:val="center"/>
              <w:rPr>
                <w:sz w:val="16"/>
                <w:szCs w:val="16"/>
              </w:rPr>
            </w:pPr>
            <w:r w:rsidRPr="0099183C">
              <w:rPr>
                <w:rFonts w:ascii="Times New Roman" w:eastAsia="Times New Roman" w:hAnsi="Times New Roman" w:cs="Times New Roman"/>
                <w:sz w:val="16"/>
                <w:szCs w:val="16"/>
              </w:rPr>
              <w:t>органа местного самоуправления)</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Default="00E2723C">
            <w:pPr>
              <w:tabs>
                <w:tab w:val="left" w:pos="284"/>
              </w:tabs>
              <w:spacing w:after="0" w:line="240" w:lineRule="auto"/>
              <w:ind w:right="-283"/>
              <w:jc w:val="both"/>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Pr="0099183C" w:rsidRDefault="004C142A" w:rsidP="0099183C">
            <w:pPr>
              <w:tabs>
                <w:tab w:val="left" w:pos="284"/>
              </w:tabs>
              <w:spacing w:after="0" w:line="240" w:lineRule="auto"/>
              <w:ind w:right="-283"/>
              <w:jc w:val="center"/>
              <w:rPr>
                <w:sz w:val="16"/>
                <w:szCs w:val="16"/>
              </w:rPr>
            </w:pPr>
            <w:r w:rsidRPr="0099183C">
              <w:rPr>
                <w:rFonts w:ascii="Times New Roman" w:eastAsia="Times New Roman" w:hAnsi="Times New Roman" w:cs="Times New Roman"/>
                <w:sz w:val="16"/>
                <w:szCs w:val="16"/>
              </w:rPr>
              <w:t>(подпись)</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Pr="0099183C" w:rsidRDefault="004C142A">
            <w:pPr>
              <w:tabs>
                <w:tab w:val="left" w:pos="284"/>
              </w:tabs>
              <w:spacing w:after="0" w:line="240" w:lineRule="auto"/>
              <w:ind w:right="-283"/>
              <w:jc w:val="both"/>
              <w:rPr>
                <w:sz w:val="16"/>
                <w:szCs w:val="16"/>
              </w:rPr>
            </w:pPr>
            <w:r w:rsidRPr="0099183C">
              <w:rPr>
                <w:rFonts w:ascii="Times New Roman" w:eastAsia="Times New Roman" w:hAnsi="Times New Roman" w:cs="Times New Roman"/>
                <w:sz w:val="16"/>
                <w:szCs w:val="16"/>
              </w:rPr>
              <w:t xml:space="preserve">            </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Pr="0099183C" w:rsidRDefault="004C142A" w:rsidP="0099183C">
            <w:pPr>
              <w:tabs>
                <w:tab w:val="left" w:pos="284"/>
              </w:tabs>
              <w:spacing w:after="0" w:line="240" w:lineRule="auto"/>
              <w:ind w:right="-283"/>
              <w:jc w:val="center"/>
              <w:rPr>
                <w:sz w:val="16"/>
                <w:szCs w:val="16"/>
              </w:rPr>
            </w:pPr>
            <w:r w:rsidRPr="0099183C">
              <w:rPr>
                <w:rFonts w:ascii="Times New Roman" w:eastAsia="Times New Roman" w:hAnsi="Times New Roman" w:cs="Times New Roman"/>
                <w:sz w:val="16"/>
                <w:szCs w:val="16"/>
              </w:rPr>
              <w:t>(расшифровка подписи)</w:t>
            </w:r>
          </w:p>
        </w:tc>
      </w:tr>
    </w:tbl>
    <w:p w:rsidR="00E2723C" w:rsidRDefault="004C142A">
      <w:pPr>
        <w:tabs>
          <w:tab w:val="left" w:pos="284"/>
        </w:tabs>
        <w:spacing w:after="0" w:line="240" w:lineRule="auto"/>
        <w:ind w:right="-283"/>
        <w:jc w:val="both"/>
        <w:rPr>
          <w:rFonts w:ascii="Times New Roman" w:eastAsia="Times New Roman" w:hAnsi="Times New Roman" w:cs="Times New Roman"/>
          <w:sz w:val="12"/>
        </w:rPr>
      </w:pPr>
      <w:r>
        <w:rPr>
          <w:rFonts w:ascii="Times New Roman" w:eastAsia="Times New Roman" w:hAnsi="Times New Roman" w:cs="Times New Roman"/>
          <w:sz w:val="12"/>
        </w:rPr>
        <w:t xml:space="preserve">             М.П.</w:t>
      </w: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264169" w:rsidRDefault="00264169" w:rsidP="002641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0B67AE">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p>
    <w:p w:rsidR="00264169" w:rsidRDefault="00264169" w:rsidP="00264169">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24"/>
          <w:szCs w:val="24"/>
        </w:rPr>
        <w:t xml:space="preserve">                                                                                      к Административному регламенту</w:t>
      </w:r>
      <w:r>
        <w:rPr>
          <w:rFonts w:ascii="Times New Roman" w:eastAsia="Times New Roman" w:hAnsi="Times New Roman" w:cs="Times New Roman"/>
          <w:sz w:val="12"/>
        </w:rPr>
        <w:t xml:space="preserve"> </w:t>
      </w:r>
    </w:p>
    <w:p w:rsidR="00264169" w:rsidRDefault="00264169" w:rsidP="00264169">
      <w:pPr>
        <w:tabs>
          <w:tab w:val="left" w:pos="284"/>
        </w:tabs>
        <w:spacing w:after="0" w:line="240" w:lineRule="auto"/>
        <w:jc w:val="center"/>
        <w:rPr>
          <w:rFonts w:ascii="Times New Roman" w:eastAsia="Times New Roman" w:hAnsi="Times New Roman" w:cs="Times New Roman"/>
          <w:sz w:val="12"/>
        </w:rPr>
      </w:pPr>
    </w:p>
    <w:p w:rsidR="00264169" w:rsidRDefault="00264169" w:rsidP="00264169">
      <w:pPr>
        <w:tabs>
          <w:tab w:val="left" w:pos="284"/>
        </w:tabs>
        <w:spacing w:after="0" w:line="240" w:lineRule="auto"/>
        <w:jc w:val="center"/>
        <w:rPr>
          <w:rFonts w:ascii="Times New Roman" w:eastAsia="Times New Roman" w:hAnsi="Times New Roman" w:cs="Times New Roman"/>
          <w:sz w:val="12"/>
        </w:rPr>
      </w:pPr>
    </w:p>
    <w:p w:rsidR="00264169" w:rsidRDefault="004C142A" w:rsidP="00264169">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w:t>
      </w:r>
      <w:r w:rsidR="00264169">
        <w:rPr>
          <w:rFonts w:ascii="Times New Roman" w:eastAsia="Times New Roman" w:hAnsi="Times New Roman" w:cs="Times New Roman"/>
          <w:sz w:val="12"/>
        </w:rPr>
        <w:t>_______________________________</w:t>
      </w:r>
      <w:r>
        <w:rPr>
          <w:rFonts w:ascii="Times New Roman" w:eastAsia="Times New Roman" w:hAnsi="Times New Roman" w:cs="Times New Roman"/>
          <w:sz w:val="12"/>
        </w:rPr>
        <w:t>_</w:t>
      </w:r>
    </w:p>
    <w:p w:rsidR="00E2723C" w:rsidRDefault="004C142A" w:rsidP="00264169">
      <w:pPr>
        <w:tabs>
          <w:tab w:val="left" w:pos="284"/>
        </w:tabs>
        <w:spacing w:after="0" w:line="240" w:lineRule="auto"/>
        <w:jc w:val="center"/>
        <w:rPr>
          <w:rFonts w:ascii="Times New Roman" w:eastAsia="Times New Roman" w:hAnsi="Times New Roman" w:cs="Times New Roman"/>
          <w:sz w:val="20"/>
          <w:szCs w:val="20"/>
        </w:rPr>
      </w:pPr>
      <w:r w:rsidRPr="00264169">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64169" w:rsidRPr="00264169" w:rsidRDefault="00264169" w:rsidP="00264169">
      <w:pPr>
        <w:tabs>
          <w:tab w:val="left" w:pos="284"/>
        </w:tabs>
        <w:spacing w:after="0" w:line="240" w:lineRule="auto"/>
        <w:jc w:val="center"/>
        <w:rPr>
          <w:rFonts w:ascii="Times New Roman" w:eastAsia="Times New Roman" w:hAnsi="Times New Roman" w:cs="Times New Roman"/>
          <w:sz w:val="20"/>
          <w:szCs w:val="20"/>
        </w:rPr>
      </w:pPr>
    </w:p>
    <w:p w:rsidR="00E2723C" w:rsidRPr="00264169" w:rsidRDefault="004C142A">
      <w:pPr>
        <w:tabs>
          <w:tab w:val="left" w:pos="284"/>
        </w:tabs>
        <w:spacing w:after="0" w:line="240" w:lineRule="auto"/>
        <w:jc w:val="right"/>
        <w:rPr>
          <w:rFonts w:ascii="Times New Roman" w:eastAsia="Times New Roman" w:hAnsi="Times New Roman" w:cs="Times New Roman"/>
          <w:sz w:val="24"/>
          <w:szCs w:val="24"/>
        </w:rPr>
      </w:pPr>
      <w:r w:rsidRPr="00264169">
        <w:rPr>
          <w:rFonts w:ascii="Times New Roman" w:eastAsia="Times New Roman" w:hAnsi="Times New Roman" w:cs="Times New Roman"/>
          <w:sz w:val="24"/>
          <w:szCs w:val="24"/>
        </w:rPr>
        <w:t>Кому</w:t>
      </w:r>
      <w:r w:rsidR="00264169">
        <w:rPr>
          <w:rFonts w:ascii="Times New Roman" w:eastAsia="Times New Roman" w:hAnsi="Times New Roman" w:cs="Times New Roman"/>
          <w:sz w:val="24"/>
          <w:szCs w:val="24"/>
        </w:rPr>
        <w:t>:</w:t>
      </w:r>
      <w:r w:rsidRPr="00264169">
        <w:rPr>
          <w:rFonts w:ascii="Times New Roman" w:eastAsia="Times New Roman" w:hAnsi="Times New Roman" w:cs="Times New Roman"/>
          <w:sz w:val="24"/>
          <w:szCs w:val="24"/>
        </w:rPr>
        <w:t>__________________</w:t>
      </w:r>
      <w:r w:rsidR="00264169">
        <w:rPr>
          <w:rFonts w:ascii="Times New Roman" w:eastAsia="Times New Roman" w:hAnsi="Times New Roman" w:cs="Times New Roman"/>
          <w:sz w:val="24"/>
          <w:szCs w:val="24"/>
        </w:rPr>
        <w:t>_______________</w:t>
      </w:r>
    </w:p>
    <w:p w:rsidR="00E2723C" w:rsidRPr="00264169" w:rsidRDefault="004C142A">
      <w:pPr>
        <w:tabs>
          <w:tab w:val="left" w:pos="284"/>
        </w:tabs>
        <w:spacing w:after="0" w:line="240" w:lineRule="auto"/>
        <w:jc w:val="right"/>
        <w:rPr>
          <w:rFonts w:ascii="Times New Roman" w:eastAsia="Times New Roman" w:hAnsi="Times New Roman" w:cs="Times New Roman"/>
          <w:sz w:val="24"/>
          <w:szCs w:val="24"/>
        </w:rPr>
      </w:pPr>
      <w:r w:rsidRPr="00264169">
        <w:rPr>
          <w:rFonts w:ascii="Times New Roman" w:eastAsia="Times New Roman" w:hAnsi="Times New Roman" w:cs="Times New Roman"/>
          <w:sz w:val="24"/>
          <w:szCs w:val="24"/>
        </w:rPr>
        <w:t>Почтовый адрес: ________</w:t>
      </w:r>
      <w:r w:rsidR="00264169">
        <w:rPr>
          <w:rFonts w:ascii="Times New Roman" w:eastAsia="Times New Roman" w:hAnsi="Times New Roman" w:cs="Times New Roman"/>
          <w:sz w:val="24"/>
          <w:szCs w:val="24"/>
        </w:rPr>
        <w:t>_______________</w:t>
      </w:r>
    </w:p>
    <w:p w:rsidR="00264169" w:rsidRDefault="00264169" w:rsidP="00264169">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142A" w:rsidRPr="00264169">
        <w:rPr>
          <w:rFonts w:ascii="Times New Roman" w:eastAsia="Times New Roman" w:hAnsi="Times New Roman" w:cs="Times New Roman"/>
          <w:sz w:val="24"/>
          <w:szCs w:val="24"/>
        </w:rPr>
        <w:t xml:space="preserve">Адрес </w:t>
      </w:r>
      <w:proofErr w:type="gramStart"/>
      <w:r w:rsidR="004C142A" w:rsidRPr="00264169">
        <w:rPr>
          <w:rFonts w:ascii="Times New Roman" w:eastAsia="Times New Roman" w:hAnsi="Times New Roman" w:cs="Times New Roman"/>
          <w:sz w:val="24"/>
          <w:szCs w:val="24"/>
        </w:rPr>
        <w:t>электронной</w:t>
      </w:r>
      <w:proofErr w:type="gramEnd"/>
    </w:p>
    <w:p w:rsidR="00E2723C" w:rsidRPr="00264169" w:rsidRDefault="004C142A">
      <w:pPr>
        <w:tabs>
          <w:tab w:val="left" w:pos="284"/>
        </w:tabs>
        <w:spacing w:after="0" w:line="240" w:lineRule="auto"/>
        <w:jc w:val="right"/>
        <w:rPr>
          <w:rFonts w:ascii="Times New Roman" w:eastAsia="Times New Roman" w:hAnsi="Times New Roman" w:cs="Times New Roman"/>
          <w:sz w:val="24"/>
          <w:szCs w:val="24"/>
        </w:rPr>
      </w:pPr>
      <w:r w:rsidRPr="00264169">
        <w:rPr>
          <w:rFonts w:ascii="Times New Roman" w:eastAsia="Times New Roman" w:hAnsi="Times New Roman" w:cs="Times New Roman"/>
          <w:sz w:val="24"/>
          <w:szCs w:val="24"/>
        </w:rPr>
        <w:t xml:space="preserve"> почты (при наличии): ___________________</w:t>
      </w:r>
    </w:p>
    <w:p w:rsidR="006F0A4B" w:rsidRDefault="006F0A4B">
      <w:pPr>
        <w:tabs>
          <w:tab w:val="left" w:pos="284"/>
        </w:tabs>
        <w:spacing w:after="0" w:line="240" w:lineRule="auto"/>
        <w:jc w:val="center"/>
        <w:rPr>
          <w:rFonts w:ascii="Times New Roman" w:eastAsia="Times New Roman" w:hAnsi="Times New Roman" w:cs="Times New Roman"/>
          <w:b/>
          <w:sz w:val="12"/>
        </w:rPr>
      </w:pPr>
    </w:p>
    <w:p w:rsidR="00E2723C" w:rsidRPr="006F0A4B" w:rsidRDefault="004C142A">
      <w:pPr>
        <w:tabs>
          <w:tab w:val="left" w:pos="284"/>
        </w:tabs>
        <w:spacing w:after="0" w:line="240" w:lineRule="auto"/>
        <w:jc w:val="center"/>
        <w:rPr>
          <w:rFonts w:ascii="Times New Roman" w:eastAsia="Times New Roman" w:hAnsi="Times New Roman" w:cs="Times New Roman"/>
          <w:b/>
          <w:sz w:val="24"/>
          <w:szCs w:val="24"/>
        </w:rPr>
      </w:pPr>
      <w:proofErr w:type="gramStart"/>
      <w:r w:rsidRPr="006F0A4B">
        <w:rPr>
          <w:rFonts w:ascii="Times New Roman" w:eastAsia="Times New Roman"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 xml:space="preserve">«__» _________ 20____г.                                              </w:t>
      </w:r>
      <w:r w:rsidR="006F0A4B">
        <w:rPr>
          <w:rFonts w:ascii="Times New Roman" w:eastAsia="Times New Roman" w:hAnsi="Times New Roman" w:cs="Times New Roman"/>
          <w:sz w:val="24"/>
          <w:szCs w:val="24"/>
        </w:rPr>
        <w:t xml:space="preserve">                                                  № ______</w:t>
      </w:r>
      <w:r w:rsidRPr="006F0A4B">
        <w:rPr>
          <w:rFonts w:ascii="Times New Roman" w:eastAsia="Times New Roman" w:hAnsi="Times New Roman" w:cs="Times New Roman"/>
          <w:sz w:val="24"/>
          <w:szCs w:val="24"/>
        </w:rPr>
        <w:t xml:space="preserve">                                                                                                          </w:t>
      </w:r>
      <w:r w:rsidR="006F0A4B">
        <w:rPr>
          <w:rFonts w:ascii="Times New Roman" w:eastAsia="Times New Roman" w:hAnsi="Times New Roman" w:cs="Times New Roman"/>
          <w:sz w:val="24"/>
          <w:szCs w:val="24"/>
        </w:rPr>
        <w:t xml:space="preserve">                              </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 xml:space="preserve">        </w:t>
      </w:r>
      <w:proofErr w:type="gramStart"/>
      <w:r w:rsidRPr="006F0A4B">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w:t>
      </w:r>
      <w:r>
        <w:rPr>
          <w:rFonts w:ascii="Times New Roman" w:eastAsia="Times New Roman" w:hAnsi="Times New Roman" w:cs="Times New Roman"/>
          <w:sz w:val="12"/>
        </w:rPr>
        <w:t xml:space="preserve"> </w:t>
      </w:r>
      <w:r w:rsidRPr="006F0A4B">
        <w:rPr>
          <w:rFonts w:ascii="Times New Roman" w:eastAsia="Times New Roman" w:hAnsi="Times New Roman" w:cs="Times New Roman"/>
          <w:sz w:val="24"/>
          <w:szCs w:val="24"/>
        </w:rP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Ind w:w="18" w:type="dxa"/>
        <w:tblCellMar>
          <w:left w:w="10" w:type="dxa"/>
          <w:right w:w="10" w:type="dxa"/>
        </w:tblCellMar>
        <w:tblLook w:val="0000" w:firstRow="0" w:lastRow="0" w:firstColumn="0" w:lastColumn="0" w:noHBand="0" w:noVBand="0"/>
      </w:tblPr>
      <w:tblGrid>
        <w:gridCol w:w="5255"/>
        <w:gridCol w:w="4111"/>
      </w:tblGrid>
      <w:tr w:rsidR="00E2723C" w:rsidRPr="006F0A4B" w:rsidTr="006F0A4B">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направленного</w:t>
            </w:r>
          </w:p>
          <w:p w:rsidR="00E2723C" w:rsidRPr="006F0A4B" w:rsidRDefault="004C142A">
            <w:pPr>
              <w:tabs>
                <w:tab w:val="left" w:pos="284"/>
              </w:tabs>
              <w:spacing w:after="0" w:line="240" w:lineRule="auto"/>
              <w:jc w:val="both"/>
              <w:rPr>
                <w:sz w:val="24"/>
                <w:szCs w:val="24"/>
              </w:rPr>
            </w:pPr>
            <w:r w:rsidRPr="006F0A4B">
              <w:rPr>
                <w:rFonts w:ascii="Times New Roman" w:eastAsia="Times New Roman" w:hAnsi="Times New Roman" w:cs="Times New Roman"/>
                <w:sz w:val="24"/>
                <w:szCs w:val="24"/>
              </w:rPr>
              <w:t>(дата направления уведомления)</w:t>
            </w:r>
          </w:p>
        </w:tc>
        <w:tc>
          <w:tcPr>
            <w:tcW w:w="411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4"/>
                <w:szCs w:val="24"/>
              </w:rPr>
            </w:pPr>
          </w:p>
        </w:tc>
      </w:tr>
      <w:tr w:rsidR="00E2723C" w:rsidRPr="006F0A4B" w:rsidTr="006F0A4B">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зарегистрированного</w:t>
            </w:r>
          </w:p>
          <w:p w:rsidR="00E2723C" w:rsidRPr="006F0A4B" w:rsidRDefault="004C142A">
            <w:pPr>
              <w:tabs>
                <w:tab w:val="left" w:pos="284"/>
              </w:tabs>
              <w:spacing w:after="0" w:line="240" w:lineRule="auto"/>
              <w:jc w:val="both"/>
              <w:rPr>
                <w:sz w:val="24"/>
                <w:szCs w:val="24"/>
              </w:rPr>
            </w:pPr>
            <w:r w:rsidRPr="006F0A4B">
              <w:rPr>
                <w:rFonts w:ascii="Times New Roman" w:eastAsia="Times New Roman" w:hAnsi="Times New Roman" w:cs="Times New Roman"/>
                <w:sz w:val="24"/>
                <w:szCs w:val="24"/>
              </w:rPr>
              <w:t>(дата и номер регистрации уведомления)</w:t>
            </w:r>
          </w:p>
        </w:tc>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4"/>
                <w:szCs w:val="24"/>
              </w:rPr>
            </w:pPr>
          </w:p>
        </w:tc>
      </w:tr>
    </w:tbl>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уведомляем:</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 xml:space="preserve">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w:t>
      </w:r>
      <w:r w:rsidR="006F0A4B">
        <w:rPr>
          <w:rFonts w:ascii="Times New Roman" w:eastAsia="Times New Roman" w:hAnsi="Times New Roman" w:cs="Times New Roman"/>
          <w:sz w:val="24"/>
          <w:szCs w:val="24"/>
        </w:rPr>
        <w:t>ос</w:t>
      </w:r>
      <w:r w:rsidRPr="006F0A4B">
        <w:rPr>
          <w:rFonts w:ascii="Times New Roman" w:eastAsia="Times New Roman" w:hAnsi="Times New Roman" w:cs="Times New Roman"/>
          <w:sz w:val="24"/>
          <w:szCs w:val="24"/>
        </w:rPr>
        <w:t>нованиям:_______________________________________</w:t>
      </w:r>
      <w:r w:rsidR="006F0A4B">
        <w:rPr>
          <w:rFonts w:ascii="Times New Roman" w:eastAsia="Times New Roman" w:hAnsi="Times New Roman" w:cs="Times New Roman"/>
          <w:sz w:val="24"/>
          <w:szCs w:val="24"/>
        </w:rPr>
        <w:t>_________________</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(сведения о предельных параметрах разрешенного строительства,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реконструкции объектов капитального строительства, которые установлены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правилами землепользования и застройки, документацией по планировке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территории, или об обязательных требованиях к параметрам объектов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капитального строительства, которые установлены Градостроительным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кодексом Российской Федерации (Собрание законодательства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Российской Федерации, 2005, </w:t>
      </w:r>
      <w:r w:rsidR="004C142A" w:rsidRPr="006F0A4B">
        <w:rPr>
          <w:rFonts w:ascii="Times New Roman" w:eastAsia="Segoe UI Symbol" w:hAnsi="Times New Roman" w:cs="Times New Roman"/>
          <w:sz w:val="20"/>
          <w:szCs w:val="20"/>
        </w:rPr>
        <w:t>№</w:t>
      </w:r>
      <w:r w:rsidR="004C142A" w:rsidRPr="006F0A4B">
        <w:rPr>
          <w:rFonts w:ascii="Times New Roman" w:eastAsia="Times New Roman" w:hAnsi="Times New Roman" w:cs="Times New Roman"/>
          <w:sz w:val="20"/>
          <w:szCs w:val="20"/>
        </w:rPr>
        <w:t xml:space="preserve"> 1, ст. 16; 2018, </w:t>
      </w:r>
      <w:r w:rsidR="004C142A" w:rsidRPr="006F0A4B">
        <w:rPr>
          <w:rFonts w:ascii="Times New Roman" w:eastAsia="Segoe UI Symbol" w:hAnsi="Times New Roman" w:cs="Times New Roman"/>
          <w:sz w:val="20"/>
          <w:szCs w:val="20"/>
        </w:rPr>
        <w:t>№</w:t>
      </w:r>
      <w:r w:rsidR="004C142A" w:rsidRPr="006F0A4B">
        <w:rPr>
          <w:rFonts w:ascii="Times New Roman" w:eastAsia="Times New Roman" w:hAnsi="Times New Roman" w:cs="Times New Roman"/>
          <w:sz w:val="20"/>
          <w:szCs w:val="20"/>
        </w:rPr>
        <w:t xml:space="preserve"> 32, ст. 5135), другими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федеральными законами, действующими на дату поступления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уведомления, и которым не соответствуют параметры объекта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индивидуального жилищного строительства или садового дома, </w:t>
      </w:r>
    </w:p>
    <w:p w:rsidR="00E2723C" w:rsidRP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указанные</w:t>
      </w:r>
      <w:proofErr w:type="gramEnd"/>
      <w:r w:rsidR="004C142A" w:rsidRPr="006F0A4B">
        <w:rPr>
          <w:rFonts w:ascii="Times New Roman" w:eastAsia="Times New Roman" w:hAnsi="Times New Roman" w:cs="Times New Roman"/>
          <w:sz w:val="20"/>
          <w:szCs w:val="20"/>
        </w:rPr>
        <w:t xml:space="preserve"> в уведомлении)</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основаниям:__________________________________________________________________</w:t>
      </w:r>
      <w:r w:rsidR="006F0A4B">
        <w:rPr>
          <w:rFonts w:ascii="Times New Roman" w:eastAsia="Times New Roman" w:hAnsi="Times New Roman" w:cs="Times New Roman"/>
          <w:sz w:val="24"/>
          <w:szCs w:val="24"/>
        </w:rPr>
        <w:t>_</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установленных</w:t>
      </w:r>
      <w:proofErr w:type="gramEnd"/>
      <w:r w:rsidR="004C142A" w:rsidRPr="006F0A4B">
        <w:rPr>
          <w:rFonts w:ascii="Times New Roman" w:eastAsia="Times New Roman" w:hAnsi="Times New Roman" w:cs="Times New Roman"/>
          <w:sz w:val="20"/>
          <w:szCs w:val="20"/>
        </w:rPr>
        <w:t xml:space="preserve"> в соответствии с земельным и иным законодательством Российской </w:t>
      </w:r>
      <w:r>
        <w:rPr>
          <w:rFonts w:ascii="Times New Roman" w:eastAsia="Times New Roman" w:hAnsi="Times New Roman" w:cs="Times New Roman"/>
          <w:sz w:val="20"/>
          <w:szCs w:val="20"/>
        </w:rPr>
        <w:t xml:space="preserve">      </w:t>
      </w:r>
    </w:p>
    <w:p w:rsidR="00E2723C" w:rsidRP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Федерации и действующими на дату поступления уведомления)</w:t>
      </w:r>
      <w:proofErr w:type="gramEnd"/>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основаниям:_____________________________________________</w:t>
      </w:r>
      <w:r w:rsidR="006F0A4B">
        <w:rPr>
          <w:rFonts w:ascii="Times New Roman" w:eastAsia="Times New Roman" w:hAnsi="Times New Roman" w:cs="Times New Roman"/>
          <w:sz w:val="24"/>
          <w:szCs w:val="24"/>
        </w:rPr>
        <w:t>______________________</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(сведения о том, что лицо, подавшее или направившее уведомление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о планируемом строительстве, не является застройщиком в связи </w:t>
      </w:r>
      <w:proofErr w:type="gramStart"/>
      <w:r w:rsidR="004C142A" w:rsidRPr="006F0A4B">
        <w:rPr>
          <w:rFonts w:ascii="Times New Roman" w:eastAsia="Times New Roman" w:hAnsi="Times New Roman" w:cs="Times New Roman"/>
          <w:sz w:val="20"/>
          <w:szCs w:val="20"/>
        </w:rPr>
        <w:t>с</w:t>
      </w:r>
      <w:proofErr w:type="gramEnd"/>
      <w:r w:rsidR="004C142A" w:rsidRPr="006F0A4B">
        <w:rPr>
          <w:rFonts w:ascii="Times New Roman" w:eastAsia="Times New Roman" w:hAnsi="Times New Roman" w:cs="Times New Roman"/>
          <w:sz w:val="20"/>
          <w:szCs w:val="20"/>
        </w:rPr>
        <w:t xml:space="preserve"> </w:t>
      </w:r>
    </w:p>
    <w:p w:rsidR="00E2723C" w:rsidRP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отсутствием у него прав на земельный участок)</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proofErr w:type="gramStart"/>
      <w:r w:rsidRPr="006F0A4B">
        <w:rPr>
          <w:rFonts w:ascii="Times New Roman" w:eastAsia="Times New Roman" w:hAnsi="Times New Roman" w:cs="Times New Roman"/>
          <w:sz w:val="24"/>
          <w:szCs w:val="24"/>
        </w:rPr>
        <w:lastRenderedPageBreak/>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основаниям:_________________________</w:t>
      </w:r>
      <w:r w:rsidR="006F0A4B">
        <w:rPr>
          <w:rFonts w:ascii="Times New Roman" w:eastAsia="Times New Roman" w:hAnsi="Times New Roman" w:cs="Times New Roman"/>
          <w:sz w:val="24"/>
          <w:szCs w:val="24"/>
        </w:rPr>
        <w:t>_______</w:t>
      </w:r>
      <w:proofErr w:type="gramEnd"/>
    </w:p>
    <w:p w:rsidR="006F0A4B"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(реквизиты уведомления органа </w:t>
      </w:r>
      <w:r>
        <w:rPr>
          <w:rFonts w:ascii="Times New Roman" w:eastAsia="Times New Roman" w:hAnsi="Times New Roman" w:cs="Times New Roman"/>
          <w:sz w:val="20"/>
          <w:szCs w:val="20"/>
        </w:rPr>
        <w:t xml:space="preserve">                          </w:t>
      </w:r>
      <w:proofErr w:type="gramEnd"/>
    </w:p>
    <w:p w:rsidR="006F0A4B"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исполнительной власти субъекта Российской </w:t>
      </w:r>
    </w:p>
    <w:p w:rsidR="006F0A4B"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Федерации, уполномоченного в области </w:t>
      </w:r>
    </w:p>
    <w:p w:rsidR="00E2723C"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охраны объектов культурного наследия)</w:t>
      </w:r>
    </w:p>
    <w:p w:rsidR="006F0A4B" w:rsidRDefault="006F0A4B">
      <w:pPr>
        <w:tabs>
          <w:tab w:val="left" w:pos="284"/>
        </w:tabs>
        <w:spacing w:after="0" w:line="240" w:lineRule="auto"/>
        <w:jc w:val="both"/>
        <w:rPr>
          <w:rFonts w:ascii="Times New Roman" w:eastAsia="Times New Roman" w:hAnsi="Times New Roman" w:cs="Times New Roman"/>
          <w:sz w:val="20"/>
          <w:szCs w:val="20"/>
        </w:rPr>
      </w:pPr>
    </w:p>
    <w:p w:rsidR="006F0A4B" w:rsidRPr="006F0A4B" w:rsidRDefault="006F0A4B">
      <w:pPr>
        <w:tabs>
          <w:tab w:val="left" w:pos="284"/>
        </w:tabs>
        <w:spacing w:after="0" w:line="240" w:lineRule="auto"/>
        <w:jc w:val="both"/>
        <w:rPr>
          <w:rFonts w:ascii="Times New Roman" w:eastAsia="Times New Roman" w:hAnsi="Times New Roman" w:cs="Times New Roman"/>
          <w:sz w:val="20"/>
          <w:szCs w:val="20"/>
        </w:rPr>
      </w:pPr>
    </w:p>
    <w:tbl>
      <w:tblPr>
        <w:tblW w:w="9508" w:type="dxa"/>
        <w:tblInd w:w="18" w:type="dxa"/>
        <w:tblCellMar>
          <w:left w:w="10" w:type="dxa"/>
          <w:right w:w="10" w:type="dxa"/>
        </w:tblCellMar>
        <w:tblLook w:val="0000" w:firstRow="0" w:lastRow="0" w:firstColumn="0" w:lastColumn="0" w:noHBand="0" w:noVBand="0"/>
      </w:tblPr>
      <w:tblGrid>
        <w:gridCol w:w="3838"/>
        <w:gridCol w:w="283"/>
        <w:gridCol w:w="1843"/>
        <w:gridCol w:w="283"/>
        <w:gridCol w:w="3261"/>
      </w:tblGrid>
      <w:tr w:rsidR="00E2723C" w:rsidRPr="006F0A4B" w:rsidTr="006F0A4B">
        <w:trPr>
          <w:cantSplit/>
        </w:trPr>
        <w:tc>
          <w:tcPr>
            <w:tcW w:w="3838"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283"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1843"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283"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3261"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r>
      <w:tr w:rsidR="00E2723C" w:rsidRPr="006F0A4B" w:rsidTr="006F0A4B">
        <w:trPr>
          <w:cantSplit/>
        </w:trPr>
        <w:tc>
          <w:tcPr>
            <w:tcW w:w="3838" w:type="dxa"/>
            <w:shd w:val="clear" w:color="000000" w:fill="FFFFFF"/>
            <w:tcMar>
              <w:left w:w="28" w:type="dxa"/>
              <w:right w:w="28" w:type="dxa"/>
            </w:tcMar>
          </w:tcPr>
          <w:p w:rsidR="00E2723C" w:rsidRPr="006F0A4B" w:rsidRDefault="004C142A">
            <w:pPr>
              <w:tabs>
                <w:tab w:val="left" w:pos="284"/>
              </w:tabs>
              <w:spacing w:after="0" w:line="240" w:lineRule="auto"/>
              <w:jc w:val="center"/>
              <w:rPr>
                <w:sz w:val="20"/>
                <w:szCs w:val="20"/>
              </w:rPr>
            </w:pPr>
            <w:r w:rsidRPr="006F0A4B">
              <w:rPr>
                <w:rFonts w:ascii="Times New Roman" w:eastAsia="Times New Roman" w:hAnsi="Times New Roman" w:cs="Times New Roman"/>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3" w:type="dxa"/>
            <w:shd w:val="clear" w:color="000000" w:fill="FFFFFF"/>
            <w:tcMar>
              <w:left w:w="28" w:type="dxa"/>
              <w:right w:w="28" w:type="dxa"/>
            </w:tcMar>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1843" w:type="dxa"/>
            <w:shd w:val="clear" w:color="000000" w:fill="FFFFFF"/>
            <w:tcMar>
              <w:left w:w="28" w:type="dxa"/>
              <w:right w:w="28" w:type="dxa"/>
            </w:tcMar>
          </w:tcPr>
          <w:p w:rsidR="00E2723C" w:rsidRPr="006F0A4B" w:rsidRDefault="004C142A" w:rsidP="006F0A4B">
            <w:pPr>
              <w:tabs>
                <w:tab w:val="left" w:pos="284"/>
              </w:tabs>
              <w:spacing w:after="0" w:line="240" w:lineRule="auto"/>
              <w:jc w:val="center"/>
              <w:rPr>
                <w:sz w:val="20"/>
                <w:szCs w:val="20"/>
              </w:rPr>
            </w:pPr>
            <w:r w:rsidRPr="006F0A4B">
              <w:rPr>
                <w:rFonts w:ascii="Times New Roman" w:eastAsia="Times New Roman" w:hAnsi="Times New Roman" w:cs="Times New Roman"/>
                <w:sz w:val="20"/>
                <w:szCs w:val="20"/>
              </w:rPr>
              <w:t>(подпись)</w:t>
            </w:r>
          </w:p>
        </w:tc>
        <w:tc>
          <w:tcPr>
            <w:tcW w:w="283" w:type="dxa"/>
            <w:shd w:val="clear" w:color="000000" w:fill="FFFFFF"/>
            <w:tcMar>
              <w:left w:w="28" w:type="dxa"/>
              <w:right w:w="28" w:type="dxa"/>
            </w:tcMar>
          </w:tcPr>
          <w:p w:rsidR="00E2723C" w:rsidRPr="006F0A4B" w:rsidRDefault="004C142A">
            <w:pPr>
              <w:tabs>
                <w:tab w:val="left" w:pos="284"/>
              </w:tabs>
              <w:spacing w:after="0" w:line="240" w:lineRule="auto"/>
              <w:jc w:val="both"/>
              <w:rPr>
                <w:sz w:val="20"/>
                <w:szCs w:val="20"/>
              </w:rPr>
            </w:pPr>
            <w:r w:rsidRPr="006F0A4B">
              <w:rPr>
                <w:rFonts w:ascii="Times New Roman" w:eastAsia="Times New Roman" w:hAnsi="Times New Roman" w:cs="Times New Roman"/>
                <w:sz w:val="20"/>
                <w:szCs w:val="20"/>
              </w:rPr>
              <w:t xml:space="preserve">            </w:t>
            </w:r>
          </w:p>
        </w:tc>
        <w:tc>
          <w:tcPr>
            <w:tcW w:w="3261" w:type="dxa"/>
            <w:shd w:val="clear" w:color="000000" w:fill="FFFFFF"/>
            <w:tcMar>
              <w:left w:w="28" w:type="dxa"/>
              <w:right w:w="28" w:type="dxa"/>
            </w:tcMar>
          </w:tcPr>
          <w:p w:rsidR="00E2723C" w:rsidRPr="006F0A4B" w:rsidRDefault="004C142A" w:rsidP="006F0A4B">
            <w:pPr>
              <w:tabs>
                <w:tab w:val="left" w:pos="284"/>
              </w:tabs>
              <w:spacing w:after="0" w:line="240" w:lineRule="auto"/>
              <w:jc w:val="center"/>
              <w:rPr>
                <w:sz w:val="20"/>
                <w:szCs w:val="20"/>
              </w:rPr>
            </w:pPr>
            <w:r w:rsidRPr="006F0A4B">
              <w:rPr>
                <w:rFonts w:ascii="Times New Roman" w:eastAsia="Times New Roman" w:hAnsi="Times New Roman" w:cs="Times New Roman"/>
                <w:sz w:val="20"/>
                <w:szCs w:val="20"/>
              </w:rPr>
              <w:t>(расшифровка подписи)</w:t>
            </w:r>
          </w:p>
        </w:tc>
      </w:tr>
    </w:tbl>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Pr="006F0A4B" w:rsidRDefault="006F0A4B">
      <w:pPr>
        <w:tabs>
          <w:tab w:val="left" w:pos="284"/>
        </w:tabs>
        <w:spacing w:after="0" w:line="240" w:lineRule="auto"/>
        <w:jc w:val="both"/>
        <w:rPr>
          <w:rFonts w:ascii="Times New Roman" w:eastAsia="Times New Roman" w:hAnsi="Times New Roman" w:cs="Times New Roman"/>
          <w:sz w:val="24"/>
          <w:szCs w:val="24"/>
        </w:rPr>
      </w:pPr>
    </w:p>
    <w:p w:rsidR="00E2723C" w:rsidRPr="006F0A4B" w:rsidRDefault="004C142A">
      <w:pPr>
        <w:tabs>
          <w:tab w:val="left" w:pos="284"/>
        </w:tabs>
        <w:spacing w:after="0" w:line="240" w:lineRule="auto"/>
        <w:jc w:val="both"/>
        <w:rPr>
          <w:rFonts w:ascii="Times New Roman" w:eastAsia="Times New Roman" w:hAnsi="Times New Roman" w:cs="Times New Roman"/>
          <w:sz w:val="20"/>
          <w:szCs w:val="20"/>
        </w:rPr>
      </w:pPr>
      <w:r w:rsidRPr="006F0A4B">
        <w:rPr>
          <w:rFonts w:ascii="Times New Roman" w:eastAsia="Times New Roman" w:hAnsi="Times New Roman" w:cs="Times New Roman"/>
          <w:sz w:val="24"/>
          <w:szCs w:val="24"/>
        </w:rPr>
        <w:t xml:space="preserve">   </w:t>
      </w:r>
      <w:r w:rsidRPr="006F0A4B">
        <w:rPr>
          <w:rFonts w:ascii="Times New Roman" w:eastAsia="Times New Roman" w:hAnsi="Times New Roman" w:cs="Times New Roman"/>
          <w:sz w:val="20"/>
          <w:szCs w:val="20"/>
        </w:rPr>
        <w:t>М.П.</w:t>
      </w: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К настоящему уведомлению прилагаются:</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w:t>
      </w:r>
      <w:r w:rsidR="006F0A4B">
        <w:rPr>
          <w:rFonts w:ascii="Times New Roman" w:eastAsia="Times New Roman" w:hAnsi="Times New Roman" w:cs="Times New Roman"/>
          <w:sz w:val="12"/>
        </w:rPr>
        <w:t>___________________________________</w:t>
      </w:r>
      <w:r>
        <w:rPr>
          <w:rFonts w:ascii="Times New Roman" w:eastAsia="Times New Roman" w:hAnsi="Times New Roman" w:cs="Times New Roman"/>
          <w:sz w:val="12"/>
        </w:rPr>
        <w:t>_</w:t>
      </w:r>
    </w:p>
    <w:p w:rsidR="00E2723C" w:rsidRDefault="00E2723C">
      <w:pPr>
        <w:tabs>
          <w:tab w:val="left" w:pos="284"/>
        </w:tabs>
        <w:spacing w:after="0" w:line="240" w:lineRule="auto"/>
        <w:ind w:right="-283"/>
        <w:jc w:val="both"/>
        <w:rPr>
          <w:rFonts w:ascii="Times New Roman" w:eastAsia="Times New Roman" w:hAnsi="Times New Roman" w:cs="Times New Roman"/>
          <w:sz w:val="12"/>
        </w:rPr>
      </w:pPr>
    </w:p>
    <w:p w:rsidR="006F0A4B" w:rsidRDefault="004C142A">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0B67AE" w:rsidRDefault="000B67AE" w:rsidP="000B67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4 </w:t>
      </w:r>
    </w:p>
    <w:p w:rsidR="00E2723C" w:rsidRDefault="000B67AE" w:rsidP="000B67AE">
      <w:pPr>
        <w:tabs>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Административному регламенту</w:t>
      </w:r>
    </w:p>
    <w:p w:rsidR="000B67AE" w:rsidRDefault="000B67AE" w:rsidP="000B67AE">
      <w:pPr>
        <w:tabs>
          <w:tab w:val="left" w:pos="284"/>
        </w:tabs>
        <w:spacing w:after="0" w:line="240" w:lineRule="auto"/>
        <w:jc w:val="right"/>
        <w:rPr>
          <w:rFonts w:ascii="Times New Roman" w:eastAsia="Times New Roman" w:hAnsi="Times New Roman" w:cs="Times New Roman"/>
          <w:sz w:val="12"/>
        </w:rPr>
      </w:pPr>
    </w:p>
    <w:p w:rsidR="00E2723C" w:rsidRPr="000B67AE" w:rsidRDefault="004C142A">
      <w:pPr>
        <w:tabs>
          <w:tab w:val="left" w:pos="284"/>
        </w:tabs>
        <w:spacing w:after="0" w:line="240" w:lineRule="auto"/>
        <w:ind w:right="-283"/>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0B67AE" w:rsidRDefault="000B67AE">
      <w:pPr>
        <w:tabs>
          <w:tab w:val="left" w:pos="284"/>
        </w:tabs>
        <w:spacing w:after="0" w:line="240" w:lineRule="auto"/>
        <w:jc w:val="right"/>
        <w:rPr>
          <w:rFonts w:ascii="Times New Roman" w:eastAsia="Times New Roman" w:hAnsi="Times New Roman" w:cs="Times New Roman"/>
          <w:sz w:val="12"/>
        </w:rPr>
      </w:pPr>
    </w:p>
    <w:p w:rsidR="00E2723C" w:rsidRDefault="004C142A">
      <w:pPr>
        <w:tabs>
          <w:tab w:val="left" w:pos="284"/>
        </w:tabs>
        <w:spacing w:after="0" w:line="240" w:lineRule="auto"/>
        <w:jc w:val="right"/>
        <w:rPr>
          <w:rFonts w:ascii="Times New Roman" w:eastAsia="Times New Roman" w:hAnsi="Times New Roman" w:cs="Times New Roman"/>
          <w:sz w:val="24"/>
          <w:szCs w:val="24"/>
        </w:rPr>
      </w:pPr>
      <w:r w:rsidRPr="000B67AE">
        <w:rPr>
          <w:rFonts w:ascii="Times New Roman" w:eastAsia="Times New Roman" w:hAnsi="Times New Roman" w:cs="Times New Roman"/>
          <w:sz w:val="24"/>
          <w:szCs w:val="24"/>
        </w:rPr>
        <w:t>«__» _____________ 20__г.</w:t>
      </w:r>
    </w:p>
    <w:p w:rsidR="000B67AE" w:rsidRPr="000B67AE" w:rsidRDefault="000B67AE">
      <w:pPr>
        <w:tabs>
          <w:tab w:val="left" w:pos="284"/>
        </w:tabs>
        <w:spacing w:after="0" w:line="240" w:lineRule="auto"/>
        <w:jc w:val="right"/>
        <w:rPr>
          <w:rFonts w:ascii="Times New Roman" w:eastAsia="Times New Roman" w:hAnsi="Times New Roman" w:cs="Times New Roman"/>
          <w:sz w:val="24"/>
          <w:szCs w:val="24"/>
        </w:rPr>
      </w:pPr>
    </w:p>
    <w:p w:rsidR="000B67AE" w:rsidRDefault="004C142A">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w:t>
      </w:r>
      <w:r w:rsidR="000B67AE">
        <w:rPr>
          <w:rFonts w:ascii="Times New Roman" w:eastAsia="Times New Roman" w:hAnsi="Times New Roman" w:cs="Times New Roman"/>
          <w:sz w:val="12"/>
        </w:rPr>
        <w:t>__________________________</w:t>
      </w:r>
    </w:p>
    <w:p w:rsidR="000B67AE" w:rsidRDefault="004C142A">
      <w:pPr>
        <w:tabs>
          <w:tab w:val="left" w:pos="284"/>
        </w:tabs>
        <w:spacing w:after="0" w:line="240" w:lineRule="auto"/>
        <w:jc w:val="center"/>
        <w:rPr>
          <w:rFonts w:ascii="Times New Roman" w:eastAsia="Times New Roman" w:hAnsi="Times New Roman" w:cs="Times New Roman"/>
          <w:sz w:val="20"/>
          <w:szCs w:val="20"/>
        </w:rPr>
      </w:pPr>
      <w:proofErr w:type="gramStart"/>
      <w:r w:rsidRPr="000B67AE">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E2723C" w:rsidRDefault="004C142A">
      <w:pPr>
        <w:tabs>
          <w:tab w:val="left" w:pos="284"/>
        </w:tabs>
        <w:spacing w:after="0" w:line="240" w:lineRule="auto"/>
        <w:jc w:val="center"/>
        <w:rPr>
          <w:rFonts w:ascii="Times New Roman" w:eastAsia="Times New Roman" w:hAnsi="Times New Roman" w:cs="Times New Roman"/>
          <w:sz w:val="20"/>
          <w:szCs w:val="20"/>
        </w:rPr>
      </w:pPr>
      <w:r w:rsidRPr="000B67AE">
        <w:rPr>
          <w:rFonts w:ascii="Times New Roman" w:eastAsia="Times New Roman" w:hAnsi="Times New Roman" w:cs="Times New Roman"/>
          <w:sz w:val="20"/>
          <w:szCs w:val="20"/>
        </w:rPr>
        <w:t>органа местного самоуправления)</w:t>
      </w:r>
    </w:p>
    <w:p w:rsidR="00E2723C" w:rsidRPr="000B67AE" w:rsidRDefault="004C142A" w:rsidP="000B67AE">
      <w:pPr>
        <w:pStyle w:val="a5"/>
        <w:numPr>
          <w:ilvl w:val="0"/>
          <w:numId w:val="2"/>
        </w:numPr>
        <w:tabs>
          <w:tab w:val="left" w:pos="284"/>
        </w:tabs>
        <w:spacing w:after="0" w:line="240" w:lineRule="auto"/>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Сведения о заявителе:</w:t>
      </w:r>
    </w:p>
    <w:tbl>
      <w:tblPr>
        <w:tblW w:w="0" w:type="auto"/>
        <w:tblInd w:w="18" w:type="dxa"/>
        <w:tblCellMar>
          <w:left w:w="10" w:type="dxa"/>
          <w:right w:w="10" w:type="dxa"/>
        </w:tblCellMar>
        <w:tblLook w:val="0000" w:firstRow="0" w:lastRow="0" w:firstColumn="0" w:lastColumn="0" w:noHBand="0" w:noVBand="0"/>
      </w:tblPr>
      <w:tblGrid>
        <w:gridCol w:w="678"/>
        <w:gridCol w:w="7129"/>
        <w:gridCol w:w="1559"/>
      </w:tblGrid>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1.1.1</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Фамилия, имя, отчество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1.1.2</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Место жительства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1.1.3</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Реквизиты документа, удостоверяющего личность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1.2</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1.2.1</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142"/>
              <w:jc w:val="center"/>
              <w:rPr>
                <w:sz w:val="24"/>
                <w:szCs w:val="24"/>
              </w:rPr>
            </w:pPr>
            <w:r w:rsidRPr="000B67AE">
              <w:rPr>
                <w:rFonts w:ascii="Times New Roman" w:eastAsia="Times New Roman" w:hAnsi="Times New Roman" w:cs="Times New Roman"/>
                <w:sz w:val="24"/>
                <w:szCs w:val="24"/>
              </w:rPr>
              <w:t>1.2.2</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Место нахождения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spacing w:after="0" w:line="240" w:lineRule="auto"/>
              <w:ind w:left="284" w:hanging="142"/>
              <w:jc w:val="center"/>
              <w:rPr>
                <w:sz w:val="24"/>
                <w:szCs w:val="24"/>
              </w:rPr>
            </w:pPr>
            <w:r w:rsidRPr="000B67AE">
              <w:rPr>
                <w:rFonts w:ascii="Times New Roman" w:eastAsia="Times New Roman" w:hAnsi="Times New Roman" w:cs="Times New Roman"/>
                <w:sz w:val="24"/>
                <w:szCs w:val="24"/>
              </w:rPr>
              <w:t>1.2.3</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spacing w:after="0" w:line="240" w:lineRule="auto"/>
              <w:ind w:left="142"/>
              <w:jc w:val="center"/>
              <w:rPr>
                <w:sz w:val="24"/>
                <w:szCs w:val="24"/>
              </w:rPr>
            </w:pPr>
            <w:r w:rsidRPr="000B67AE">
              <w:rPr>
                <w:rFonts w:ascii="Times New Roman" w:eastAsia="Times New Roman" w:hAnsi="Times New Roman" w:cs="Times New Roman"/>
                <w:sz w:val="24"/>
                <w:szCs w:val="24"/>
              </w:rPr>
              <w:t>1.2.4</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bl>
    <w:p w:rsidR="00E2723C" w:rsidRPr="000B67AE" w:rsidRDefault="004C142A">
      <w:pPr>
        <w:tabs>
          <w:tab w:val="left" w:pos="284"/>
        </w:tabs>
        <w:spacing w:after="0" w:line="240" w:lineRule="auto"/>
        <w:ind w:left="360"/>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2. Сведения о земельном участке</w:t>
      </w:r>
    </w:p>
    <w:tbl>
      <w:tblPr>
        <w:tblW w:w="0" w:type="auto"/>
        <w:tblInd w:w="18" w:type="dxa"/>
        <w:tblCellMar>
          <w:left w:w="10" w:type="dxa"/>
          <w:right w:w="10" w:type="dxa"/>
        </w:tblCellMar>
        <w:tblLook w:val="0000" w:firstRow="0" w:lastRow="0" w:firstColumn="0" w:lastColumn="0" w:noHBand="0" w:noVBand="0"/>
      </w:tblPr>
      <w:tblGrid>
        <w:gridCol w:w="719"/>
        <w:gridCol w:w="7088"/>
        <w:gridCol w:w="1559"/>
      </w:tblGrid>
      <w:tr w:rsidR="00E2723C" w:rsidRPr="000B67AE" w:rsidTr="000B67AE">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center"/>
              <w:rPr>
                <w:sz w:val="24"/>
                <w:szCs w:val="24"/>
              </w:rPr>
            </w:pPr>
            <w:r w:rsidRPr="000B67AE">
              <w:rPr>
                <w:rFonts w:ascii="Times New Roman" w:eastAsia="Times New Roman" w:hAnsi="Times New Roman" w:cs="Times New Roman"/>
                <w:sz w:val="24"/>
                <w:szCs w:val="24"/>
              </w:rPr>
              <w:t>2.1</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both"/>
              <w:rPr>
                <w:sz w:val="24"/>
                <w:szCs w:val="24"/>
              </w:rPr>
            </w:pPr>
            <w:r w:rsidRPr="000B67AE">
              <w:rPr>
                <w:rFonts w:ascii="Times New Roman" w:eastAsia="Times New Roman" w:hAnsi="Times New Roman" w:cs="Times New Roman"/>
                <w:sz w:val="24"/>
                <w:szCs w:val="24"/>
              </w:rPr>
              <w:t>Кадастровый номер земельного участка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jc w:val="both"/>
              <w:rPr>
                <w:rFonts w:ascii="Calibri" w:eastAsia="Calibri" w:hAnsi="Calibri" w:cs="Calibri"/>
                <w:sz w:val="24"/>
                <w:szCs w:val="24"/>
              </w:rPr>
            </w:pPr>
          </w:p>
        </w:tc>
      </w:tr>
      <w:tr w:rsidR="00E2723C" w:rsidRPr="000B67AE" w:rsidTr="000B67AE">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center"/>
              <w:rPr>
                <w:sz w:val="24"/>
                <w:szCs w:val="24"/>
              </w:rPr>
            </w:pPr>
            <w:r w:rsidRPr="000B67AE">
              <w:rPr>
                <w:rFonts w:ascii="Times New Roman" w:eastAsia="Times New Roman" w:hAnsi="Times New Roman" w:cs="Times New Roman"/>
                <w:sz w:val="24"/>
                <w:szCs w:val="24"/>
              </w:rPr>
              <w:t>2.2</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both"/>
              <w:rPr>
                <w:sz w:val="24"/>
                <w:szCs w:val="24"/>
              </w:rPr>
            </w:pPr>
            <w:r w:rsidRPr="000B67AE">
              <w:rPr>
                <w:rFonts w:ascii="Times New Roman" w:eastAsia="Times New Roman" w:hAnsi="Times New Roman" w:cs="Times New Roman"/>
                <w:sz w:val="24"/>
                <w:szCs w:val="24"/>
              </w:rPr>
              <w:t>Адрес или описание местоположения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jc w:val="both"/>
              <w:rPr>
                <w:rFonts w:ascii="Calibri" w:eastAsia="Calibri" w:hAnsi="Calibri" w:cs="Calibri"/>
                <w:sz w:val="24"/>
                <w:szCs w:val="24"/>
              </w:rPr>
            </w:pPr>
          </w:p>
        </w:tc>
      </w:tr>
    </w:tbl>
    <w:p w:rsidR="00E2723C" w:rsidRPr="000B67AE" w:rsidRDefault="004C142A">
      <w:pPr>
        <w:tabs>
          <w:tab w:val="left" w:pos="284"/>
        </w:tabs>
        <w:spacing w:after="0" w:line="240" w:lineRule="auto"/>
        <w:ind w:right="-283"/>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0B67AE">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0B67AE">
        <w:rPr>
          <w:rFonts w:ascii="Times New Roman" w:eastAsia="Times New Roman" w:hAnsi="Times New Roman" w:cs="Times New Roman"/>
          <w:b/>
          <w:sz w:val="24"/>
          <w:szCs w:val="24"/>
        </w:rPr>
        <w:br/>
        <w:t>или садового дома</w:t>
      </w:r>
    </w:p>
    <w:tbl>
      <w:tblPr>
        <w:tblW w:w="0" w:type="auto"/>
        <w:tblInd w:w="18" w:type="dxa"/>
        <w:tblCellMar>
          <w:left w:w="10" w:type="dxa"/>
          <w:right w:w="10" w:type="dxa"/>
        </w:tblCellMar>
        <w:tblLook w:val="0000" w:firstRow="0" w:lastRow="0" w:firstColumn="0" w:lastColumn="0" w:noHBand="0" w:noVBand="0"/>
      </w:tblPr>
      <w:tblGrid>
        <w:gridCol w:w="577"/>
        <w:gridCol w:w="1945"/>
        <w:gridCol w:w="1131"/>
        <w:gridCol w:w="2215"/>
        <w:gridCol w:w="1294"/>
        <w:gridCol w:w="2231"/>
      </w:tblGrid>
      <w:tr w:rsidR="00E2723C" w:rsidRPr="000B67AE" w:rsidTr="000B67AE">
        <w:tc>
          <w:tcPr>
            <w:tcW w:w="5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Pr="000B67AE" w:rsidRDefault="004C142A">
            <w:pPr>
              <w:tabs>
                <w:tab w:val="left" w:pos="284"/>
              </w:tabs>
              <w:spacing w:after="0" w:line="240" w:lineRule="auto"/>
              <w:ind w:right="-283"/>
              <w:rPr>
                <w:rFonts w:ascii="Times New Roman" w:eastAsia="Times New Roman" w:hAnsi="Times New Roman" w:cs="Times New Roman"/>
                <w:b/>
                <w:sz w:val="20"/>
                <w:szCs w:val="20"/>
              </w:rPr>
            </w:pPr>
            <w:r w:rsidRPr="000B67AE">
              <w:rPr>
                <w:rFonts w:ascii="Times New Roman" w:eastAsia="Segoe UI Symbol" w:hAnsi="Times New Roman" w:cs="Times New Roman"/>
                <w:b/>
                <w:sz w:val="20"/>
                <w:szCs w:val="20"/>
              </w:rPr>
              <w:t>№</w:t>
            </w:r>
            <w:r w:rsidRPr="000B67AE">
              <w:rPr>
                <w:rFonts w:ascii="Times New Roman" w:eastAsia="Times New Roman" w:hAnsi="Times New Roman" w:cs="Times New Roman"/>
                <w:b/>
                <w:sz w:val="20"/>
                <w:szCs w:val="20"/>
              </w:rPr>
              <w:t xml:space="preserve"> </w:t>
            </w:r>
          </w:p>
          <w:p w:rsidR="00E2723C" w:rsidRPr="000B67AE" w:rsidRDefault="004C142A">
            <w:pPr>
              <w:tabs>
                <w:tab w:val="left" w:pos="284"/>
              </w:tabs>
              <w:spacing w:after="0" w:line="240" w:lineRule="auto"/>
              <w:ind w:right="-283"/>
              <w:rPr>
                <w:rFonts w:ascii="Times New Roman" w:hAnsi="Times New Roman" w:cs="Times New Roman"/>
                <w:b/>
                <w:sz w:val="20"/>
                <w:szCs w:val="20"/>
              </w:rPr>
            </w:pPr>
            <w:proofErr w:type="gramStart"/>
            <w:r w:rsidRPr="000B67AE">
              <w:rPr>
                <w:rFonts w:ascii="Times New Roman" w:eastAsia="Times New Roman" w:hAnsi="Times New Roman" w:cs="Times New Roman"/>
                <w:b/>
                <w:sz w:val="20"/>
                <w:szCs w:val="20"/>
              </w:rPr>
              <w:t>п</w:t>
            </w:r>
            <w:proofErr w:type="gramEnd"/>
            <w:r w:rsidRPr="000B67AE">
              <w:rPr>
                <w:rFonts w:ascii="Times New Roman" w:eastAsia="Times New Roman" w:hAnsi="Times New Roman" w:cs="Times New Roman"/>
                <w:b/>
                <w:sz w:val="20"/>
                <w:szCs w:val="20"/>
              </w:rPr>
              <w:t>/п</w:t>
            </w:r>
          </w:p>
        </w:tc>
        <w:tc>
          <w:tcPr>
            <w:tcW w:w="19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Pr="000B67AE" w:rsidRDefault="004C142A" w:rsidP="000B67AE">
            <w:pPr>
              <w:tabs>
                <w:tab w:val="left" w:pos="284"/>
              </w:tabs>
              <w:spacing w:after="0" w:line="240" w:lineRule="auto"/>
              <w:ind w:right="-283"/>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Наименование параметров планируемого строительства </w:t>
            </w:r>
          </w:p>
          <w:p w:rsidR="000B67AE" w:rsidRPr="000B67AE" w:rsidRDefault="004C142A" w:rsidP="000B67AE">
            <w:pPr>
              <w:tabs>
                <w:tab w:val="left" w:pos="284"/>
              </w:tabs>
              <w:spacing w:after="0" w:line="240" w:lineRule="auto"/>
              <w:ind w:right="-283"/>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или </w:t>
            </w:r>
            <w:proofErr w:type="spellStart"/>
            <w:r w:rsidRPr="000B67AE">
              <w:rPr>
                <w:rFonts w:ascii="Times New Roman" w:eastAsia="Times New Roman" w:hAnsi="Times New Roman" w:cs="Times New Roman"/>
                <w:b/>
                <w:sz w:val="20"/>
                <w:szCs w:val="20"/>
              </w:rPr>
              <w:t>реконструк</w:t>
            </w:r>
            <w:proofErr w:type="spellEnd"/>
            <w:r w:rsidR="000B67AE" w:rsidRPr="000B67AE">
              <w:rPr>
                <w:rFonts w:ascii="Times New Roman" w:eastAsia="Times New Roman" w:hAnsi="Times New Roman" w:cs="Times New Roman"/>
                <w:b/>
                <w:sz w:val="20"/>
                <w:szCs w:val="20"/>
              </w:rPr>
              <w:t>-</w:t>
            </w:r>
          </w:p>
          <w:p w:rsidR="000B67AE" w:rsidRPr="000B67AE" w:rsidRDefault="004C142A" w:rsidP="000B67AE">
            <w:pPr>
              <w:tabs>
                <w:tab w:val="left" w:pos="284"/>
              </w:tabs>
              <w:spacing w:after="0" w:line="240" w:lineRule="auto"/>
              <w:ind w:right="-283"/>
              <w:rPr>
                <w:rFonts w:ascii="Times New Roman" w:eastAsia="Times New Roman" w:hAnsi="Times New Roman" w:cs="Times New Roman"/>
                <w:b/>
                <w:sz w:val="20"/>
                <w:szCs w:val="20"/>
              </w:rPr>
            </w:pPr>
            <w:proofErr w:type="spellStart"/>
            <w:r w:rsidRPr="000B67AE">
              <w:rPr>
                <w:rFonts w:ascii="Times New Roman" w:eastAsia="Times New Roman" w:hAnsi="Times New Roman" w:cs="Times New Roman"/>
                <w:b/>
                <w:sz w:val="20"/>
                <w:szCs w:val="20"/>
              </w:rPr>
              <w:t>ции</w:t>
            </w:r>
            <w:proofErr w:type="spellEnd"/>
            <w:r w:rsidRPr="000B67AE">
              <w:rPr>
                <w:rFonts w:ascii="Times New Roman" w:eastAsia="Times New Roman" w:hAnsi="Times New Roman" w:cs="Times New Roman"/>
                <w:b/>
                <w:sz w:val="20"/>
                <w:szCs w:val="20"/>
              </w:rPr>
              <w:t xml:space="preserve"> объекта индивидуального жилищного строительства </w:t>
            </w:r>
          </w:p>
          <w:p w:rsidR="00E2723C" w:rsidRPr="000B67AE" w:rsidRDefault="004C142A" w:rsidP="000B67AE">
            <w:pPr>
              <w:tabs>
                <w:tab w:val="left" w:pos="284"/>
              </w:tabs>
              <w:spacing w:after="0" w:line="240" w:lineRule="auto"/>
              <w:ind w:right="-283"/>
              <w:rPr>
                <w:rFonts w:ascii="Times New Roman" w:hAnsi="Times New Roman" w:cs="Times New Roman"/>
                <w:b/>
                <w:sz w:val="20"/>
                <w:szCs w:val="20"/>
              </w:rPr>
            </w:pPr>
            <w:r w:rsidRPr="000B67AE">
              <w:rPr>
                <w:rFonts w:ascii="Times New Roman" w:eastAsia="Times New Roman" w:hAnsi="Times New Roman" w:cs="Times New Roman"/>
                <w:b/>
                <w:sz w:val="20"/>
                <w:szCs w:val="20"/>
              </w:rPr>
              <w:t>или садового дома</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Значения параметров планируемого </w:t>
            </w:r>
          </w:p>
          <w:p w:rsid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строительства или реконструкции объекта индивидуального жилищного строительства </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proofErr w:type="gramStart"/>
            <w:r w:rsidRPr="000B67AE">
              <w:rPr>
                <w:rFonts w:ascii="Times New Roman" w:eastAsia="Times New Roman" w:hAnsi="Times New Roman" w:cs="Times New Roman"/>
                <w:b/>
                <w:sz w:val="20"/>
                <w:szCs w:val="20"/>
              </w:rPr>
              <w:t xml:space="preserve">или садового дома, указанные в уведомлении о </w:t>
            </w:r>
            <w:proofErr w:type="gramEnd"/>
          </w:p>
          <w:p w:rsid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proofErr w:type="gramStart"/>
            <w:r w:rsidRPr="000B67AE">
              <w:rPr>
                <w:rFonts w:ascii="Times New Roman" w:eastAsia="Times New Roman" w:hAnsi="Times New Roman" w:cs="Times New Roman"/>
                <w:b/>
                <w:sz w:val="20"/>
                <w:szCs w:val="20"/>
              </w:rPr>
              <w:t>планируемых</w:t>
            </w:r>
            <w:proofErr w:type="gramEnd"/>
            <w:r w:rsidRPr="000B67AE">
              <w:rPr>
                <w:rFonts w:ascii="Times New Roman" w:eastAsia="Times New Roman" w:hAnsi="Times New Roman" w:cs="Times New Roman"/>
                <w:b/>
                <w:sz w:val="20"/>
                <w:szCs w:val="20"/>
              </w:rPr>
              <w:t xml:space="preserve"> строительстве или </w:t>
            </w:r>
          </w:p>
          <w:p w:rsidR="00E2723C" w:rsidRPr="000B67AE" w:rsidRDefault="004C142A" w:rsidP="000B67AE">
            <w:pPr>
              <w:tabs>
                <w:tab w:val="left" w:pos="284"/>
              </w:tabs>
              <w:spacing w:after="0" w:line="240" w:lineRule="auto"/>
              <w:ind w:right="-283"/>
              <w:jc w:val="center"/>
              <w:rPr>
                <w:rFonts w:ascii="Times New Roman" w:hAnsi="Times New Roman" w:cs="Times New Roman"/>
                <w:b/>
                <w:sz w:val="20"/>
                <w:szCs w:val="20"/>
              </w:rPr>
            </w:pPr>
            <w:r w:rsidRPr="000B67AE">
              <w:rPr>
                <w:rFonts w:ascii="Times New Roman" w:eastAsia="Times New Roman" w:hAnsi="Times New Roman" w:cs="Times New Roman"/>
                <w:b/>
                <w:sz w:val="20"/>
                <w:szCs w:val="20"/>
              </w:rPr>
              <w:t>реконструкции объекта индивидуального жилищного</w:t>
            </w:r>
            <w:r w:rsidR="000B67AE">
              <w:rPr>
                <w:rFonts w:ascii="Times New Roman" w:eastAsia="Times New Roman" w:hAnsi="Times New Roman" w:cs="Times New Roman"/>
                <w:b/>
                <w:sz w:val="20"/>
                <w:szCs w:val="20"/>
              </w:rPr>
              <w:t xml:space="preserve"> </w:t>
            </w:r>
            <w:r w:rsidRPr="000B67AE">
              <w:rPr>
                <w:rFonts w:ascii="Times New Roman" w:eastAsia="Times New Roman" w:hAnsi="Times New Roman" w:cs="Times New Roman"/>
                <w:b/>
                <w:sz w:val="20"/>
                <w:szCs w:val="20"/>
              </w:rPr>
              <w:t xml:space="preserve"> строительства или садового дома</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Измененные</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 значения </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параметров планируемого строительства </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или </w:t>
            </w:r>
            <w:proofErr w:type="spellStart"/>
            <w:r w:rsidRPr="000B67AE">
              <w:rPr>
                <w:rFonts w:ascii="Times New Roman" w:eastAsia="Times New Roman" w:hAnsi="Times New Roman" w:cs="Times New Roman"/>
                <w:b/>
                <w:sz w:val="20"/>
                <w:szCs w:val="20"/>
              </w:rPr>
              <w:t>реконструк</w:t>
            </w:r>
            <w:proofErr w:type="spellEnd"/>
            <w:r w:rsidR="000B67AE" w:rsidRPr="000B67AE">
              <w:rPr>
                <w:rFonts w:ascii="Times New Roman" w:eastAsia="Times New Roman" w:hAnsi="Times New Roman" w:cs="Times New Roman"/>
                <w:b/>
                <w:sz w:val="20"/>
                <w:szCs w:val="20"/>
              </w:rPr>
              <w:t>-</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proofErr w:type="spellStart"/>
            <w:r w:rsidRPr="000B67AE">
              <w:rPr>
                <w:rFonts w:ascii="Times New Roman" w:eastAsia="Times New Roman" w:hAnsi="Times New Roman" w:cs="Times New Roman"/>
                <w:b/>
                <w:sz w:val="20"/>
                <w:szCs w:val="20"/>
              </w:rPr>
              <w:t>ции</w:t>
            </w:r>
            <w:proofErr w:type="spellEnd"/>
            <w:r w:rsidRPr="000B67AE">
              <w:rPr>
                <w:rFonts w:ascii="Times New Roman" w:eastAsia="Times New Roman" w:hAnsi="Times New Roman" w:cs="Times New Roman"/>
                <w:b/>
                <w:sz w:val="20"/>
                <w:szCs w:val="20"/>
              </w:rPr>
              <w:t xml:space="preserve"> объекта индивидуального жилищного строительства </w:t>
            </w:r>
          </w:p>
          <w:p w:rsidR="00E2723C" w:rsidRPr="000B67AE" w:rsidRDefault="004C142A">
            <w:pPr>
              <w:tabs>
                <w:tab w:val="left" w:pos="284"/>
              </w:tabs>
              <w:spacing w:after="0" w:line="240" w:lineRule="auto"/>
              <w:ind w:right="-283"/>
              <w:jc w:val="center"/>
              <w:rPr>
                <w:rFonts w:ascii="Times New Roman" w:hAnsi="Times New Roman" w:cs="Times New Roman"/>
                <w:b/>
                <w:sz w:val="20"/>
                <w:szCs w:val="20"/>
              </w:rPr>
            </w:pPr>
            <w:r w:rsidRPr="000B67AE">
              <w:rPr>
                <w:rFonts w:ascii="Times New Roman" w:eastAsia="Times New Roman" w:hAnsi="Times New Roman" w:cs="Times New Roman"/>
                <w:b/>
                <w:sz w:val="20"/>
                <w:szCs w:val="20"/>
              </w:rPr>
              <w:t>или садового дома</w:t>
            </w:r>
          </w:p>
        </w:tc>
      </w:tr>
      <w:tr w:rsidR="00E2723C" w:rsidRPr="000B67AE" w:rsidTr="000B67AE">
        <w:tc>
          <w:tcPr>
            <w:tcW w:w="57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r>
      <w:tr w:rsidR="00E2723C" w:rsidRPr="000B67AE" w:rsidTr="000B67AE">
        <w:tc>
          <w:tcPr>
            <w:tcW w:w="57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jc w:val="center"/>
              <w:rPr>
                <w:rFonts w:ascii="Times New Roman" w:hAnsi="Times New Roman" w:cs="Times New Roman"/>
                <w:sz w:val="24"/>
                <w:szCs w:val="24"/>
              </w:rPr>
            </w:pPr>
            <w:r w:rsidRPr="000B67AE">
              <w:rPr>
                <w:rFonts w:ascii="Times New Roman" w:eastAsia="Times New Roman" w:hAnsi="Times New Roman" w:cs="Times New Roman"/>
                <w:sz w:val="24"/>
                <w:szCs w:val="24"/>
              </w:rPr>
              <w:t>(дата направления уведомления)</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Количество надземных этажей</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Высота</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3.3</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Сведения об отступах от границ земельного участка</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Times New Roman" w:hAnsi="Times New Roman" w:cs="Times New Roman"/>
                <w:sz w:val="24"/>
                <w:szCs w:val="24"/>
              </w:rPr>
            </w:pPr>
          </w:p>
          <w:p w:rsidR="00E2723C" w:rsidRPr="000B67AE" w:rsidRDefault="00E2723C">
            <w:pPr>
              <w:tabs>
                <w:tab w:val="left" w:pos="284"/>
              </w:tabs>
              <w:spacing w:after="0" w:line="240" w:lineRule="auto"/>
              <w:ind w:right="-283"/>
              <w:jc w:val="center"/>
              <w:rPr>
                <w:rFonts w:ascii="Times New Roman" w:eastAsia="Times New Roman" w:hAnsi="Times New Roman" w:cs="Times New Roman"/>
                <w:sz w:val="24"/>
                <w:szCs w:val="24"/>
              </w:rPr>
            </w:pPr>
          </w:p>
          <w:p w:rsidR="00E2723C" w:rsidRPr="000B67AE" w:rsidRDefault="00E2723C">
            <w:pPr>
              <w:tabs>
                <w:tab w:val="left" w:pos="284"/>
              </w:tabs>
              <w:spacing w:after="0" w:line="240" w:lineRule="auto"/>
              <w:ind w:right="-283"/>
              <w:jc w:val="center"/>
              <w:rPr>
                <w:rFonts w:ascii="Times New Roman"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Площадь застройки</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bl>
    <w:p w:rsidR="00E2723C" w:rsidRPr="000B67AE" w:rsidRDefault="00E2723C">
      <w:pPr>
        <w:tabs>
          <w:tab w:val="left" w:pos="284"/>
        </w:tabs>
        <w:spacing w:after="0" w:line="240" w:lineRule="auto"/>
        <w:ind w:right="-283"/>
        <w:jc w:val="center"/>
        <w:rPr>
          <w:rFonts w:ascii="Times New Roman" w:eastAsia="Times New Roman" w:hAnsi="Times New Roman" w:cs="Times New Roman"/>
          <w:sz w:val="24"/>
          <w:szCs w:val="24"/>
        </w:rPr>
      </w:pPr>
    </w:p>
    <w:p w:rsidR="00E2723C" w:rsidRPr="000B67AE" w:rsidRDefault="004C142A">
      <w:pPr>
        <w:tabs>
          <w:tab w:val="left" w:pos="284"/>
        </w:tabs>
        <w:spacing w:after="0" w:line="240" w:lineRule="auto"/>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2723C" w:rsidRDefault="00E2723C">
      <w:pPr>
        <w:tabs>
          <w:tab w:val="left" w:pos="284"/>
        </w:tabs>
        <w:spacing w:after="0" w:line="240" w:lineRule="auto"/>
        <w:jc w:val="both"/>
        <w:rPr>
          <w:rFonts w:ascii="Times New Roman" w:eastAsia="Times New Roman" w:hAnsi="Times New Roman" w:cs="Times New Roman"/>
          <w:sz w:val="12"/>
        </w:rPr>
      </w:pPr>
    </w:p>
    <w:tbl>
      <w:tblPr>
        <w:tblW w:w="0" w:type="auto"/>
        <w:tblInd w:w="18" w:type="dxa"/>
        <w:tblCellMar>
          <w:left w:w="10" w:type="dxa"/>
          <w:right w:w="10" w:type="dxa"/>
        </w:tblCellMar>
        <w:tblLook w:val="0000" w:firstRow="0" w:lastRow="0" w:firstColumn="0" w:lastColumn="0" w:noHBand="0" w:noVBand="0"/>
      </w:tblPr>
      <w:tblGrid>
        <w:gridCol w:w="9366"/>
      </w:tblGrid>
      <w:tr w:rsidR="00E2723C" w:rsidTr="000B67AE">
        <w:tc>
          <w:tcPr>
            <w:tcW w:w="93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Default="00E2723C">
            <w:pPr>
              <w:tabs>
                <w:tab w:val="center" w:pos="4677"/>
                <w:tab w:val="right" w:pos="9355"/>
              </w:tabs>
              <w:jc w:val="center"/>
              <w:rPr>
                <w:rFonts w:ascii="Calibri" w:eastAsia="Calibri" w:hAnsi="Calibri" w:cs="Calibri"/>
              </w:rPr>
            </w:pPr>
          </w:p>
        </w:tc>
      </w:tr>
    </w:tbl>
    <w:p w:rsidR="00E2723C" w:rsidRDefault="00E2723C">
      <w:pPr>
        <w:tabs>
          <w:tab w:val="left" w:pos="284"/>
        </w:tabs>
        <w:spacing w:after="0" w:line="240" w:lineRule="auto"/>
        <w:ind w:right="-283"/>
        <w:jc w:val="both"/>
        <w:rPr>
          <w:rFonts w:ascii="Times New Roman" w:eastAsia="Times New Roman" w:hAnsi="Times New Roman" w:cs="Times New Roman"/>
          <w:b/>
          <w:sz w:val="12"/>
        </w:rPr>
      </w:pPr>
    </w:p>
    <w:p w:rsidR="00E2723C" w:rsidRDefault="004C142A">
      <w:pPr>
        <w:tabs>
          <w:tab w:val="left" w:pos="284"/>
        </w:tabs>
        <w:spacing w:after="0" w:line="240" w:lineRule="auto"/>
        <w:rPr>
          <w:rFonts w:ascii="Times New Roman" w:eastAsia="Times New Roman" w:hAnsi="Times New Roman" w:cs="Times New Roman"/>
          <w:sz w:val="12"/>
        </w:rPr>
      </w:pPr>
      <w:r w:rsidRPr="000B67AE">
        <w:rPr>
          <w:rFonts w:ascii="Times New Roman" w:eastAsia="Times New Roman" w:hAnsi="Times New Roman" w:cs="Times New Roman"/>
          <w:sz w:val="24"/>
          <w:szCs w:val="24"/>
        </w:rPr>
        <w:t xml:space="preserve">          Почтовый адрес и (или) адрес электронной почты для связи</w:t>
      </w:r>
      <w:r w:rsidR="000B67AE">
        <w:rPr>
          <w:rFonts w:ascii="Times New Roman" w:eastAsia="Times New Roman" w:hAnsi="Times New Roman" w:cs="Times New Roman"/>
          <w:sz w:val="12"/>
        </w:rPr>
        <w:t>:</w:t>
      </w:r>
    </w:p>
    <w:p w:rsidR="000B67AE" w:rsidRDefault="000B67AE">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___________________________________________________________________________________________________________________________________________________________</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E2723C" w:rsidRDefault="004C142A" w:rsidP="00971AD8">
      <w:pPr>
        <w:spacing w:after="0"/>
        <w:jc w:val="both"/>
        <w:rPr>
          <w:rFonts w:ascii="Times New Roman" w:eastAsia="Times New Roman" w:hAnsi="Times New Roman" w:cs="Times New Roman"/>
          <w:sz w:val="12"/>
        </w:rPr>
      </w:pPr>
      <w:proofErr w:type="gramStart"/>
      <w:r w:rsidRPr="00971AD8">
        <w:rPr>
          <w:rFonts w:ascii="Times New Roman" w:eastAsia="Times New Roman" w:hAnsi="Times New Roman" w:cs="Times New Roman"/>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w:t>
      </w:r>
      <w:r w:rsidR="00971AD8">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20"/>
          <w:szCs w:val="20"/>
        </w:rPr>
        <w:t>или садового дома параметров</w:t>
      </w:r>
      <w:proofErr w:type="gramEnd"/>
      <w:r w:rsidRPr="00971AD8">
        <w:rPr>
          <w:rFonts w:ascii="Times New Roman" w:eastAsia="Times New Roman" w:hAnsi="Times New Roman" w:cs="Times New Roman"/>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Pr>
          <w:rFonts w:ascii="Times New Roman" w:eastAsia="Times New Roman" w:hAnsi="Times New Roman" w:cs="Times New Roman"/>
          <w:sz w:val="12"/>
        </w:rPr>
        <w:t>_________________________________________________________________________</w:t>
      </w:r>
      <w:r w:rsidR="00971AD8">
        <w:rPr>
          <w:rFonts w:ascii="Times New Roman" w:eastAsia="Times New Roman" w:hAnsi="Times New Roman" w:cs="Times New Roman"/>
          <w:sz w:val="12"/>
        </w:rPr>
        <w:t>________________________</w:t>
      </w:r>
    </w:p>
    <w:p w:rsidR="00971AD8"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proofErr w:type="gramStart"/>
      <w:r w:rsidR="004C142A">
        <w:rPr>
          <w:rFonts w:ascii="Times New Roman" w:eastAsia="Times New Roman" w:hAnsi="Times New Roman" w:cs="Times New Roman"/>
          <w:sz w:val="12"/>
        </w:rPr>
        <w:t xml:space="preserve">(путем направления на почтовый адрес и (или) адрес электронной почты или нарочным в уполномоченном </w:t>
      </w:r>
      <w:proofErr w:type="gramEnd"/>
    </w:p>
    <w:p w:rsidR="00971AD8"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r w:rsidR="004C142A">
        <w:rPr>
          <w:rFonts w:ascii="Times New Roman" w:eastAsia="Times New Roman" w:hAnsi="Times New Roman" w:cs="Times New Roman"/>
          <w:sz w:val="12"/>
        </w:rPr>
        <w:t xml:space="preserve">на выдачу разрешений на строительство федеральном </w:t>
      </w:r>
      <w:proofErr w:type="gramStart"/>
      <w:r w:rsidR="004C142A">
        <w:rPr>
          <w:rFonts w:ascii="Times New Roman" w:eastAsia="Times New Roman" w:hAnsi="Times New Roman" w:cs="Times New Roman"/>
          <w:sz w:val="12"/>
        </w:rPr>
        <w:t>органе</w:t>
      </w:r>
      <w:proofErr w:type="gramEnd"/>
      <w:r w:rsidR="004C142A">
        <w:rPr>
          <w:rFonts w:ascii="Times New Roman" w:eastAsia="Times New Roman" w:hAnsi="Times New Roman" w:cs="Times New Roman"/>
          <w:sz w:val="12"/>
        </w:rPr>
        <w:t xml:space="preserve"> исполнительной власти, органе </w:t>
      </w:r>
    </w:p>
    <w:p w:rsidR="00971AD8"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r w:rsidR="004C142A">
        <w:rPr>
          <w:rFonts w:ascii="Times New Roman" w:eastAsia="Times New Roman" w:hAnsi="Times New Roman" w:cs="Times New Roman"/>
          <w:sz w:val="12"/>
        </w:rPr>
        <w:t xml:space="preserve">исполнительной власти субъекта Российской Федерации или органе местного самоуправления, в том </w:t>
      </w:r>
    </w:p>
    <w:p w:rsidR="00E2723C"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proofErr w:type="gramStart"/>
      <w:r w:rsidR="004C142A">
        <w:rPr>
          <w:rFonts w:ascii="Times New Roman" w:eastAsia="Times New Roman" w:hAnsi="Times New Roman" w:cs="Times New Roman"/>
          <w:sz w:val="12"/>
        </w:rPr>
        <w:t>числе</w:t>
      </w:r>
      <w:proofErr w:type="gramEnd"/>
      <w:r w:rsidR="004C142A">
        <w:rPr>
          <w:rFonts w:ascii="Times New Roman" w:eastAsia="Times New Roman" w:hAnsi="Times New Roman" w:cs="Times New Roman"/>
          <w:sz w:val="12"/>
        </w:rPr>
        <w:t xml:space="preserve"> через многофункциональный центр)</w:t>
      </w:r>
    </w:p>
    <w:p w:rsidR="00E2723C" w:rsidRDefault="004C142A" w:rsidP="00971AD8">
      <w:pPr>
        <w:tabs>
          <w:tab w:val="left" w:pos="284"/>
        </w:tabs>
        <w:spacing w:after="0" w:line="240" w:lineRule="auto"/>
        <w:rPr>
          <w:rFonts w:ascii="Times New Roman" w:eastAsia="Times New Roman" w:hAnsi="Times New Roman" w:cs="Times New Roman"/>
          <w:b/>
          <w:sz w:val="12"/>
        </w:rPr>
      </w:pPr>
      <w:r>
        <w:rPr>
          <w:rFonts w:ascii="Times New Roman" w:eastAsia="Times New Roman" w:hAnsi="Times New Roman" w:cs="Times New Roman"/>
          <w:b/>
          <w:sz w:val="12"/>
        </w:rPr>
        <w:t xml:space="preserve">                             </w:t>
      </w:r>
    </w:p>
    <w:p w:rsidR="00E2723C" w:rsidRDefault="004C142A">
      <w:pPr>
        <w:tabs>
          <w:tab w:val="left" w:pos="284"/>
        </w:tabs>
        <w:spacing w:after="0" w:line="240" w:lineRule="auto"/>
        <w:rPr>
          <w:rFonts w:ascii="Times New Roman" w:eastAsia="Times New Roman" w:hAnsi="Times New Roman" w:cs="Times New Roman"/>
          <w:b/>
          <w:sz w:val="12"/>
        </w:rPr>
      </w:pPr>
      <w:r>
        <w:rPr>
          <w:rFonts w:ascii="Times New Roman" w:eastAsia="Times New Roman" w:hAnsi="Times New Roman" w:cs="Times New Roman"/>
          <w:b/>
          <w:sz w:val="12"/>
        </w:rPr>
        <w:t xml:space="preserve"> </w:t>
      </w:r>
      <w:r w:rsidRPr="00971AD8">
        <w:rPr>
          <w:rFonts w:ascii="Times New Roman" w:eastAsia="Times New Roman" w:hAnsi="Times New Roman" w:cs="Times New Roman"/>
          <w:b/>
          <w:sz w:val="24"/>
          <w:szCs w:val="24"/>
        </w:rPr>
        <w:t xml:space="preserve">Настоящим уведомлением </w:t>
      </w:r>
      <w:r w:rsidRPr="00971AD8">
        <w:rPr>
          <w:rFonts w:ascii="Times New Roman" w:eastAsia="Times New Roman" w:hAnsi="Times New Roman" w:cs="Times New Roman"/>
          <w:sz w:val="24"/>
          <w:szCs w:val="24"/>
        </w:rPr>
        <w:t>я</w:t>
      </w:r>
      <w:r>
        <w:rPr>
          <w:rFonts w:ascii="Times New Roman" w:eastAsia="Times New Roman" w:hAnsi="Times New Roman" w:cs="Times New Roman"/>
          <w:sz w:val="12"/>
        </w:rPr>
        <w:t xml:space="preserve">  ________________________________________________________________________</w:t>
      </w:r>
      <w:r w:rsidR="00971AD8">
        <w:rPr>
          <w:rFonts w:ascii="Times New Roman" w:eastAsia="Times New Roman" w:hAnsi="Times New Roman" w:cs="Times New Roman"/>
          <w:sz w:val="12"/>
        </w:rPr>
        <w:t>____________________</w:t>
      </w:r>
      <w:r>
        <w:rPr>
          <w:rFonts w:ascii="Times New Roman" w:eastAsia="Times New Roman" w:hAnsi="Times New Roman" w:cs="Times New Roman"/>
          <w:sz w:val="12"/>
        </w:rPr>
        <w:t>________</w:t>
      </w:r>
    </w:p>
    <w:p w:rsidR="00E2723C" w:rsidRPr="00971AD8" w:rsidRDefault="004C142A">
      <w:pPr>
        <w:tabs>
          <w:tab w:val="left" w:pos="284"/>
        </w:tabs>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 xml:space="preserve">                                                                                                            </w:t>
      </w:r>
      <w:proofErr w:type="gramStart"/>
      <w:r w:rsidRPr="00971AD8">
        <w:rPr>
          <w:rFonts w:ascii="Times New Roman" w:eastAsia="Times New Roman" w:hAnsi="Times New Roman" w:cs="Times New Roman"/>
          <w:sz w:val="20"/>
          <w:szCs w:val="20"/>
        </w:rPr>
        <w:t>(фамилия, имя, отчество (при наличии)</w:t>
      </w:r>
      <w:proofErr w:type="gramEnd"/>
    </w:p>
    <w:p w:rsidR="00E2723C" w:rsidRDefault="004C142A" w:rsidP="00971AD8">
      <w:pPr>
        <w:tabs>
          <w:tab w:val="left" w:pos="284"/>
        </w:tabs>
        <w:spacing w:after="0" w:line="240" w:lineRule="auto"/>
        <w:jc w:val="both"/>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971AD8" w:rsidRDefault="00971AD8" w:rsidP="00971AD8">
      <w:pPr>
        <w:tabs>
          <w:tab w:val="left" w:pos="284"/>
        </w:tabs>
        <w:spacing w:after="0" w:line="240" w:lineRule="auto"/>
        <w:jc w:val="both"/>
        <w:rPr>
          <w:rFonts w:ascii="Times New Roman" w:eastAsia="Times New Roman" w:hAnsi="Times New Roman" w:cs="Times New Roman"/>
          <w:b/>
          <w:sz w:val="24"/>
          <w:szCs w:val="24"/>
        </w:rPr>
      </w:pPr>
    </w:p>
    <w:p w:rsidR="00971AD8" w:rsidRDefault="00971AD8" w:rsidP="00971AD8">
      <w:pPr>
        <w:tabs>
          <w:tab w:val="left" w:pos="284"/>
        </w:tabs>
        <w:spacing w:after="0" w:line="240" w:lineRule="auto"/>
        <w:jc w:val="both"/>
        <w:rPr>
          <w:rFonts w:ascii="Times New Roman" w:eastAsia="Times New Roman" w:hAnsi="Times New Roman" w:cs="Times New Roman"/>
          <w:b/>
          <w:sz w:val="24"/>
          <w:szCs w:val="24"/>
        </w:rPr>
      </w:pPr>
    </w:p>
    <w:p w:rsidR="00971AD8" w:rsidRPr="00971AD8" w:rsidRDefault="00971AD8" w:rsidP="00971AD8">
      <w:pPr>
        <w:tabs>
          <w:tab w:val="left" w:pos="284"/>
        </w:tabs>
        <w:spacing w:after="0" w:line="240" w:lineRule="auto"/>
        <w:jc w:val="both"/>
        <w:rPr>
          <w:rFonts w:ascii="Times New Roman" w:eastAsia="Times New Roman" w:hAnsi="Times New Roman" w:cs="Times New Roman"/>
          <w:b/>
          <w:sz w:val="24"/>
          <w:szCs w:val="24"/>
        </w:rPr>
      </w:pPr>
    </w:p>
    <w:tbl>
      <w:tblPr>
        <w:tblW w:w="0" w:type="auto"/>
        <w:tblInd w:w="567" w:type="dxa"/>
        <w:tblCellMar>
          <w:left w:w="10" w:type="dxa"/>
          <w:right w:w="10" w:type="dxa"/>
        </w:tblCellMar>
        <w:tblLook w:val="0000" w:firstRow="0" w:lastRow="0" w:firstColumn="0" w:lastColumn="0" w:noHBand="0" w:noVBand="0"/>
      </w:tblPr>
      <w:tblGrid>
        <w:gridCol w:w="2279"/>
        <w:gridCol w:w="495"/>
        <w:gridCol w:w="1449"/>
        <w:gridCol w:w="495"/>
        <w:gridCol w:w="4099"/>
      </w:tblGrid>
      <w:tr w:rsidR="00E2723C" w:rsidRPr="00971AD8" w:rsidTr="00971AD8">
        <w:trPr>
          <w:cantSplit/>
        </w:trPr>
        <w:tc>
          <w:tcPr>
            <w:tcW w:w="2279"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c>
          <w:tcPr>
            <w:tcW w:w="495"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c>
          <w:tcPr>
            <w:tcW w:w="1449" w:type="dxa"/>
            <w:shd w:val="clear" w:color="000000" w:fill="FFFFFF"/>
            <w:tcMar>
              <w:left w:w="28" w:type="dxa"/>
              <w:right w:w="28" w:type="dxa"/>
            </w:tcMar>
            <w:vAlign w:val="bottom"/>
          </w:tcPr>
          <w:p w:rsidR="00E2723C" w:rsidRPr="00971AD8" w:rsidRDefault="004C142A">
            <w:pPr>
              <w:tabs>
                <w:tab w:val="left" w:pos="284"/>
              </w:tabs>
              <w:spacing w:after="0" w:line="240" w:lineRule="auto"/>
              <w:rPr>
                <w:sz w:val="16"/>
                <w:szCs w:val="16"/>
              </w:rPr>
            </w:pPr>
            <w:r w:rsidRPr="00971AD8">
              <w:rPr>
                <w:rFonts w:ascii="Times New Roman" w:eastAsia="Times New Roman" w:hAnsi="Times New Roman" w:cs="Times New Roman"/>
                <w:sz w:val="16"/>
                <w:szCs w:val="16"/>
              </w:rPr>
              <w:t xml:space="preserve">  </w:t>
            </w:r>
          </w:p>
        </w:tc>
        <w:tc>
          <w:tcPr>
            <w:tcW w:w="495"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c>
          <w:tcPr>
            <w:tcW w:w="4099"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r>
      <w:tr w:rsidR="00E2723C" w:rsidRPr="00971AD8" w:rsidTr="00971AD8">
        <w:trPr>
          <w:cantSplit/>
        </w:trPr>
        <w:tc>
          <w:tcPr>
            <w:tcW w:w="2279" w:type="dxa"/>
            <w:shd w:val="clear" w:color="000000" w:fill="FFFFFF"/>
            <w:tcMar>
              <w:left w:w="28" w:type="dxa"/>
              <w:right w:w="28" w:type="dxa"/>
            </w:tcMar>
          </w:tcPr>
          <w:p w:rsidR="00E2723C" w:rsidRPr="00971AD8" w:rsidRDefault="004C142A">
            <w:pPr>
              <w:tabs>
                <w:tab w:val="left" w:pos="284"/>
              </w:tabs>
              <w:spacing w:after="0" w:line="240" w:lineRule="auto"/>
              <w:jc w:val="center"/>
              <w:rPr>
                <w:sz w:val="16"/>
                <w:szCs w:val="16"/>
              </w:rPr>
            </w:pPr>
            <w:r w:rsidRPr="00971AD8">
              <w:rPr>
                <w:rFonts w:ascii="Times New Roman" w:eastAsia="Times New Roman" w:hAnsi="Times New Roman" w:cs="Times New Roman"/>
                <w:sz w:val="16"/>
                <w:szCs w:val="16"/>
              </w:rPr>
              <w:t>(должность, в случае если                        застройщиком является юридическое лицо)</w:t>
            </w:r>
          </w:p>
        </w:tc>
        <w:tc>
          <w:tcPr>
            <w:tcW w:w="495" w:type="dxa"/>
            <w:shd w:val="clear" w:color="000000" w:fill="FFFFFF"/>
            <w:tcMar>
              <w:left w:w="28" w:type="dxa"/>
              <w:right w:w="28" w:type="dxa"/>
            </w:tcMar>
          </w:tcPr>
          <w:p w:rsidR="00E2723C" w:rsidRPr="00971AD8" w:rsidRDefault="00E2723C">
            <w:pPr>
              <w:tabs>
                <w:tab w:val="left" w:pos="284"/>
              </w:tabs>
              <w:spacing w:after="0" w:line="240" w:lineRule="auto"/>
              <w:rPr>
                <w:rFonts w:ascii="Calibri" w:eastAsia="Calibri" w:hAnsi="Calibri" w:cs="Calibri"/>
                <w:sz w:val="16"/>
                <w:szCs w:val="16"/>
              </w:rPr>
            </w:pPr>
          </w:p>
        </w:tc>
        <w:tc>
          <w:tcPr>
            <w:tcW w:w="1449" w:type="dxa"/>
            <w:shd w:val="clear" w:color="000000" w:fill="FFFFFF"/>
            <w:tcMar>
              <w:left w:w="28" w:type="dxa"/>
              <w:right w:w="28" w:type="dxa"/>
            </w:tcMar>
          </w:tcPr>
          <w:p w:rsidR="00E2723C" w:rsidRPr="00971AD8" w:rsidRDefault="004C142A">
            <w:pPr>
              <w:tabs>
                <w:tab w:val="left" w:pos="284"/>
              </w:tabs>
              <w:spacing w:after="0" w:line="240" w:lineRule="auto"/>
              <w:rPr>
                <w:sz w:val="16"/>
                <w:szCs w:val="16"/>
              </w:rPr>
            </w:pPr>
            <w:r w:rsidRPr="00971AD8">
              <w:rPr>
                <w:rFonts w:ascii="Times New Roman" w:eastAsia="Times New Roman" w:hAnsi="Times New Roman" w:cs="Times New Roman"/>
                <w:sz w:val="16"/>
                <w:szCs w:val="16"/>
              </w:rPr>
              <w:t xml:space="preserve">         (подпись)</w:t>
            </w:r>
          </w:p>
        </w:tc>
        <w:tc>
          <w:tcPr>
            <w:tcW w:w="495" w:type="dxa"/>
            <w:shd w:val="clear" w:color="000000" w:fill="FFFFFF"/>
            <w:tcMar>
              <w:left w:w="28" w:type="dxa"/>
              <w:right w:w="28" w:type="dxa"/>
            </w:tcMar>
          </w:tcPr>
          <w:p w:rsidR="00E2723C" w:rsidRPr="00971AD8" w:rsidRDefault="00E2723C">
            <w:pPr>
              <w:tabs>
                <w:tab w:val="left" w:pos="284"/>
              </w:tabs>
              <w:spacing w:after="0" w:line="240" w:lineRule="auto"/>
              <w:rPr>
                <w:rFonts w:ascii="Calibri" w:eastAsia="Calibri" w:hAnsi="Calibri" w:cs="Calibri"/>
                <w:sz w:val="16"/>
                <w:szCs w:val="16"/>
              </w:rPr>
            </w:pPr>
          </w:p>
        </w:tc>
        <w:tc>
          <w:tcPr>
            <w:tcW w:w="4099" w:type="dxa"/>
            <w:shd w:val="clear" w:color="000000" w:fill="FFFFFF"/>
            <w:tcMar>
              <w:left w:w="28" w:type="dxa"/>
              <w:right w:w="28" w:type="dxa"/>
            </w:tcMar>
          </w:tcPr>
          <w:p w:rsidR="00E2723C" w:rsidRPr="00971AD8" w:rsidRDefault="004C142A">
            <w:pPr>
              <w:tabs>
                <w:tab w:val="left" w:pos="284"/>
              </w:tabs>
              <w:spacing w:after="0" w:line="240" w:lineRule="auto"/>
              <w:rPr>
                <w:sz w:val="16"/>
                <w:szCs w:val="16"/>
              </w:rPr>
            </w:pPr>
            <w:r w:rsidRPr="00971AD8">
              <w:rPr>
                <w:rFonts w:ascii="Times New Roman" w:eastAsia="Times New Roman" w:hAnsi="Times New Roman" w:cs="Times New Roman"/>
                <w:sz w:val="16"/>
                <w:szCs w:val="16"/>
              </w:rPr>
              <w:t xml:space="preserve">            (расшифровка подписи)</w:t>
            </w:r>
          </w:p>
        </w:tc>
      </w:tr>
      <w:tr w:rsidR="00E2723C" w:rsidRPr="00971AD8" w:rsidTr="00971AD8">
        <w:trPr>
          <w:cantSplit/>
        </w:trPr>
        <w:tc>
          <w:tcPr>
            <w:tcW w:w="2279"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495"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1449"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495"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4099"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r>
    </w:tbl>
    <w:p w:rsidR="00E2723C" w:rsidRDefault="00E2723C">
      <w:pPr>
        <w:tabs>
          <w:tab w:val="left" w:pos="284"/>
        </w:tabs>
        <w:spacing w:after="0" w:line="240" w:lineRule="auto"/>
        <w:ind w:right="-283"/>
        <w:rPr>
          <w:rFonts w:ascii="Times New Roman" w:eastAsia="Times New Roman" w:hAnsi="Times New Roman" w:cs="Times New Roman"/>
          <w:b/>
          <w:sz w:val="12"/>
        </w:rPr>
      </w:pPr>
    </w:p>
    <w:p w:rsidR="00E2723C" w:rsidRPr="00971AD8" w:rsidRDefault="004C142A">
      <w:pPr>
        <w:tabs>
          <w:tab w:val="left" w:pos="284"/>
        </w:tabs>
        <w:spacing w:after="0" w:line="240" w:lineRule="auto"/>
        <w:ind w:right="-283"/>
        <w:rPr>
          <w:rFonts w:ascii="Times New Roman" w:eastAsia="Times New Roman" w:hAnsi="Times New Roman" w:cs="Times New Roman"/>
          <w:sz w:val="16"/>
          <w:szCs w:val="16"/>
        </w:rPr>
      </w:pPr>
      <w:r>
        <w:rPr>
          <w:rFonts w:ascii="Times New Roman" w:eastAsia="Times New Roman" w:hAnsi="Times New Roman" w:cs="Times New Roman"/>
          <w:sz w:val="12"/>
        </w:rPr>
        <w:t xml:space="preserve">      </w:t>
      </w:r>
      <w:r w:rsidRPr="00971AD8">
        <w:rPr>
          <w:rFonts w:ascii="Times New Roman" w:eastAsia="Times New Roman" w:hAnsi="Times New Roman" w:cs="Times New Roman"/>
          <w:sz w:val="16"/>
          <w:szCs w:val="16"/>
        </w:rPr>
        <w:t>М.П.</w:t>
      </w:r>
      <w:r w:rsidR="00971AD8">
        <w:rPr>
          <w:rFonts w:ascii="Times New Roman" w:eastAsia="Times New Roman" w:hAnsi="Times New Roman" w:cs="Times New Roman"/>
          <w:sz w:val="16"/>
          <w:szCs w:val="16"/>
        </w:rPr>
        <w:t xml:space="preserve"> </w:t>
      </w:r>
      <w:r w:rsidRPr="00971AD8">
        <w:rPr>
          <w:rFonts w:ascii="Times New Roman" w:eastAsia="Times New Roman" w:hAnsi="Times New Roman" w:cs="Times New Roman"/>
          <w:sz w:val="16"/>
          <w:szCs w:val="16"/>
        </w:rPr>
        <w:br/>
        <w:t>(при наличии)</w:t>
      </w:r>
    </w:p>
    <w:p w:rsidR="00E2723C" w:rsidRDefault="00E2723C">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5 </w:t>
      </w:r>
    </w:p>
    <w:p w:rsidR="00971AD8" w:rsidRDefault="00971AD8" w:rsidP="00971AD8">
      <w:pPr>
        <w:tabs>
          <w:tab w:val="left" w:pos="284"/>
          <w:tab w:val="left" w:pos="6237"/>
          <w:tab w:val="left" w:pos="6946"/>
        </w:tabs>
        <w:spacing w:after="0" w:line="240" w:lineRule="auto"/>
        <w:ind w:right="-283"/>
        <w:jc w:val="both"/>
      </w:pPr>
      <w:r>
        <w:rPr>
          <w:rFonts w:ascii="Times New Roman" w:eastAsia="Times New Roman" w:hAnsi="Times New Roman" w:cs="Times New Roman"/>
          <w:sz w:val="24"/>
          <w:szCs w:val="24"/>
        </w:rPr>
        <w:t xml:space="preserve">                                                                                      к Административному регламенту</w:t>
      </w:r>
      <w:r>
        <w:t xml:space="preserve"> </w:t>
      </w:r>
    </w:p>
    <w:p w:rsidR="00971AD8" w:rsidRDefault="00971AD8" w:rsidP="00971AD8">
      <w:pPr>
        <w:tabs>
          <w:tab w:val="left" w:pos="284"/>
          <w:tab w:val="left" w:pos="6237"/>
          <w:tab w:val="left" w:pos="6946"/>
        </w:tabs>
        <w:spacing w:after="0" w:line="240" w:lineRule="auto"/>
        <w:ind w:right="-283"/>
        <w:jc w:val="both"/>
      </w:pPr>
    </w:p>
    <w:p w:rsidR="00971AD8" w:rsidRDefault="00971AD8" w:rsidP="00971AD8">
      <w:pPr>
        <w:tabs>
          <w:tab w:val="left" w:pos="284"/>
          <w:tab w:val="left" w:pos="6237"/>
          <w:tab w:val="left" w:pos="6946"/>
        </w:tabs>
        <w:spacing w:after="0" w:line="240" w:lineRule="auto"/>
        <w:ind w:right="-283"/>
        <w:jc w:val="both"/>
      </w:pPr>
    </w:p>
    <w:p w:rsidR="00E2723C" w:rsidRDefault="00971AD8" w:rsidP="00971AD8">
      <w:pPr>
        <w:tabs>
          <w:tab w:val="left" w:pos="284"/>
          <w:tab w:val="left" w:pos="6237"/>
          <w:tab w:val="left" w:pos="6946"/>
        </w:tabs>
        <w:spacing w:after="0" w:line="240" w:lineRule="auto"/>
        <w:ind w:right="-283"/>
        <w:jc w:val="both"/>
        <w:rPr>
          <w:rFonts w:ascii="Times New Roman" w:eastAsia="Times New Roman" w:hAnsi="Times New Roman" w:cs="Times New Roman"/>
          <w:sz w:val="12"/>
        </w:rPr>
      </w:pPr>
      <w:r>
        <w:object w:dxaOrig="8787" w:dyaOrig="9030">
          <v:rect id="rectole0000000000" o:spid="_x0000_i1025" style="width:439.5pt;height:630pt" o:ole="" o:preferrelative="t" stroked="f">
            <v:imagedata r:id="rId15" o:title=""/>
          </v:rect>
          <o:OLEObject Type="Embed" ProgID="StaticMetafile" ShapeID="rectole0000000000" DrawAspect="Content" ObjectID="_1678176019" r:id="rId16"/>
        </w:object>
      </w: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6 </w:t>
      </w:r>
    </w:p>
    <w:p w:rsidR="00E2723C" w:rsidRDefault="00971AD8" w:rsidP="00971AD8">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24"/>
          <w:szCs w:val="24"/>
        </w:rPr>
        <w:t xml:space="preserve">                                                                                      к Административному регламенту</w:t>
      </w: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Бланк уполномоченного органа</w:t>
      </w:r>
    </w:p>
    <w:p w:rsidR="00E2723C" w:rsidRDefault="004C142A">
      <w:pPr>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w:t>
      </w:r>
      <w:r w:rsidR="00971AD8">
        <w:rPr>
          <w:rFonts w:ascii="Times New Roman" w:eastAsia="Times New Roman" w:hAnsi="Times New Roman" w:cs="Times New Roman"/>
          <w:sz w:val="12"/>
        </w:rPr>
        <w:t>_______________________________</w:t>
      </w:r>
    </w:p>
    <w:p w:rsidR="00971AD8" w:rsidRPr="00971AD8" w:rsidRDefault="00971AD8" w:rsidP="00971AD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16"/>
          <w:szCs w:val="16"/>
        </w:rPr>
        <w:t>Н</w:t>
      </w:r>
      <w:r w:rsidR="004C142A" w:rsidRPr="00971AD8">
        <w:rPr>
          <w:rFonts w:ascii="Times New Roman" w:eastAsia="Times New Roman" w:hAnsi="Times New Roman" w:cs="Times New Roman"/>
          <w:sz w:val="16"/>
          <w:szCs w:val="16"/>
        </w:rPr>
        <w:t xml:space="preserve">аименование и почтовый адрес  </w:t>
      </w:r>
    </w:p>
    <w:p w:rsidR="00E2723C" w:rsidRPr="00971AD8" w:rsidRDefault="00971AD8" w:rsidP="00971AD8">
      <w:pPr>
        <w:spacing w:after="0" w:line="240" w:lineRule="auto"/>
        <w:jc w:val="center"/>
        <w:rPr>
          <w:rFonts w:ascii="Times New Roman" w:eastAsia="Times New Roman" w:hAnsi="Times New Roman" w:cs="Times New Roman"/>
          <w:sz w:val="16"/>
          <w:szCs w:val="16"/>
        </w:rPr>
      </w:pPr>
      <w:r w:rsidRPr="00971AD8">
        <w:rPr>
          <w:rFonts w:ascii="Times New Roman" w:eastAsia="Times New Roman" w:hAnsi="Times New Roman" w:cs="Times New Roman"/>
          <w:sz w:val="16"/>
          <w:szCs w:val="16"/>
        </w:rPr>
        <w:t xml:space="preserve">                                                                                    </w:t>
      </w:r>
      <w:r w:rsidR="004C142A" w:rsidRPr="00971AD8">
        <w:rPr>
          <w:rFonts w:ascii="Times New Roman" w:eastAsia="Times New Roman" w:hAnsi="Times New Roman" w:cs="Times New Roman"/>
          <w:sz w:val="16"/>
          <w:szCs w:val="16"/>
        </w:rPr>
        <w:t>получателя муниципальной услуги</w:t>
      </w:r>
    </w:p>
    <w:p w:rsidR="00E2723C" w:rsidRPr="00971AD8" w:rsidRDefault="00971AD8" w:rsidP="00971AD8">
      <w:pPr>
        <w:spacing w:after="0" w:line="240" w:lineRule="auto"/>
        <w:jc w:val="center"/>
        <w:rPr>
          <w:rFonts w:ascii="Times New Roman" w:eastAsia="Times New Roman" w:hAnsi="Times New Roman" w:cs="Times New Roman"/>
          <w:i/>
          <w:sz w:val="16"/>
          <w:szCs w:val="16"/>
        </w:rPr>
      </w:pPr>
      <w:r w:rsidRPr="00971AD8">
        <w:rPr>
          <w:rFonts w:ascii="Times New Roman" w:eastAsia="Times New Roman" w:hAnsi="Times New Roman" w:cs="Times New Roman"/>
          <w:i/>
          <w:sz w:val="16"/>
          <w:szCs w:val="16"/>
        </w:rPr>
        <w:t xml:space="preserve">                                                                                        </w:t>
      </w:r>
      <w:r w:rsidR="004C142A" w:rsidRPr="00971AD8">
        <w:rPr>
          <w:rFonts w:ascii="Times New Roman" w:eastAsia="Times New Roman" w:hAnsi="Times New Roman" w:cs="Times New Roman"/>
          <w:i/>
          <w:sz w:val="16"/>
          <w:szCs w:val="16"/>
        </w:rPr>
        <w:t>(для юридических лиц)</w:t>
      </w:r>
    </w:p>
    <w:p w:rsidR="00E2723C" w:rsidRDefault="00971AD8">
      <w:pPr>
        <w:spacing w:after="0" w:line="240" w:lineRule="auto"/>
        <w:ind w:left="3828"/>
        <w:jc w:val="center"/>
        <w:rPr>
          <w:rFonts w:ascii="Times New Roman" w:eastAsia="Times New Roman" w:hAnsi="Times New Roman" w:cs="Times New Roman"/>
          <w:sz w:val="12"/>
        </w:rPr>
      </w:pPr>
      <w:r>
        <w:rPr>
          <w:rFonts w:ascii="Times New Roman" w:eastAsia="Times New Roman" w:hAnsi="Times New Roman" w:cs="Times New Roman"/>
          <w:sz w:val="12"/>
        </w:rPr>
        <w:t xml:space="preserve">       </w:t>
      </w:r>
      <w:r w:rsidR="004C142A">
        <w:rPr>
          <w:rFonts w:ascii="Times New Roman" w:eastAsia="Times New Roman" w:hAnsi="Times New Roman" w:cs="Times New Roman"/>
          <w:sz w:val="12"/>
        </w:rPr>
        <w:t>_____________________________________________________</w:t>
      </w:r>
      <w:r>
        <w:rPr>
          <w:rFonts w:ascii="Times New Roman" w:eastAsia="Times New Roman" w:hAnsi="Times New Roman" w:cs="Times New Roman"/>
          <w:sz w:val="12"/>
        </w:rPr>
        <w:t>_________________</w:t>
      </w:r>
      <w:r w:rsidR="004C142A">
        <w:rPr>
          <w:rFonts w:ascii="Times New Roman" w:eastAsia="Times New Roman" w:hAnsi="Times New Roman" w:cs="Times New Roman"/>
          <w:sz w:val="12"/>
        </w:rPr>
        <w:t>___</w:t>
      </w:r>
      <w:r>
        <w:rPr>
          <w:rFonts w:ascii="Times New Roman" w:eastAsia="Times New Roman" w:hAnsi="Times New Roman" w:cs="Times New Roman"/>
          <w:sz w:val="12"/>
        </w:rPr>
        <w:t>____</w:t>
      </w:r>
    </w:p>
    <w:p w:rsidR="00E2723C" w:rsidRPr="00971AD8" w:rsidRDefault="00971AD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2"/>
        </w:rPr>
        <w:t xml:space="preserve">  </w:t>
      </w:r>
      <w:r w:rsidR="004C142A" w:rsidRPr="00971AD8">
        <w:rPr>
          <w:rFonts w:ascii="Times New Roman" w:eastAsia="Times New Roman" w:hAnsi="Times New Roman" w:cs="Times New Roman"/>
          <w:sz w:val="16"/>
          <w:szCs w:val="16"/>
        </w:rPr>
        <w:t>ФИО, почтовый адрес получателя  муниципальной услуги</w:t>
      </w:r>
    </w:p>
    <w:p w:rsidR="00E2723C" w:rsidRPr="00971AD8" w:rsidRDefault="004C142A">
      <w:pPr>
        <w:spacing w:after="0" w:line="240" w:lineRule="auto"/>
        <w:ind w:left="3828"/>
        <w:jc w:val="right"/>
        <w:rPr>
          <w:rFonts w:ascii="Times New Roman" w:eastAsia="Times New Roman" w:hAnsi="Times New Roman" w:cs="Times New Roman"/>
          <w:i/>
          <w:sz w:val="16"/>
          <w:szCs w:val="16"/>
        </w:rPr>
      </w:pPr>
      <w:r w:rsidRPr="00971AD8">
        <w:rPr>
          <w:rFonts w:ascii="Times New Roman" w:eastAsia="Times New Roman" w:hAnsi="Times New Roman" w:cs="Times New Roman"/>
          <w:i/>
          <w:sz w:val="16"/>
          <w:szCs w:val="16"/>
        </w:rPr>
        <w:t xml:space="preserve">(для физических лиц) </w:t>
      </w:r>
    </w:p>
    <w:p w:rsidR="00971AD8" w:rsidRDefault="00971AD8">
      <w:pPr>
        <w:spacing w:after="0" w:line="240" w:lineRule="auto"/>
        <w:jc w:val="center"/>
        <w:rPr>
          <w:rFonts w:ascii="Times New Roman" w:eastAsia="Times New Roman" w:hAnsi="Times New Roman" w:cs="Times New Roman"/>
          <w:b/>
          <w:sz w:val="24"/>
          <w:szCs w:val="24"/>
        </w:rPr>
      </w:pPr>
    </w:p>
    <w:p w:rsidR="00971AD8" w:rsidRDefault="00971AD8">
      <w:pPr>
        <w:spacing w:after="0" w:line="240" w:lineRule="auto"/>
        <w:jc w:val="center"/>
        <w:rPr>
          <w:rFonts w:ascii="Times New Roman" w:eastAsia="Times New Roman" w:hAnsi="Times New Roman" w:cs="Times New Roman"/>
          <w:b/>
          <w:sz w:val="24"/>
          <w:szCs w:val="24"/>
        </w:rPr>
      </w:pPr>
    </w:p>
    <w:p w:rsidR="00E2723C" w:rsidRPr="00971AD8"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 xml:space="preserve">Уведомление о регистрации запроса (заявления), </w:t>
      </w:r>
    </w:p>
    <w:p w:rsidR="00E2723C" w:rsidRPr="00971AD8" w:rsidRDefault="004C142A">
      <w:pPr>
        <w:spacing w:after="0" w:line="240" w:lineRule="auto"/>
        <w:jc w:val="center"/>
        <w:rPr>
          <w:rFonts w:ascii="Times New Roman" w:eastAsia="Times New Roman" w:hAnsi="Times New Roman" w:cs="Times New Roman"/>
          <w:b/>
          <w:sz w:val="24"/>
          <w:szCs w:val="24"/>
        </w:rPr>
      </w:pPr>
      <w:proofErr w:type="gramStart"/>
      <w:r w:rsidRPr="00971AD8">
        <w:rPr>
          <w:rFonts w:ascii="Times New Roman" w:eastAsia="Times New Roman" w:hAnsi="Times New Roman" w:cs="Times New Roman"/>
          <w:b/>
          <w:sz w:val="24"/>
          <w:szCs w:val="24"/>
        </w:rPr>
        <w:t>направленного</w:t>
      </w:r>
      <w:proofErr w:type="gramEnd"/>
      <w:r w:rsidRPr="00971AD8">
        <w:rPr>
          <w:rFonts w:ascii="Times New Roman" w:eastAsia="Times New Roman" w:hAnsi="Times New Roman" w:cs="Times New Roman"/>
          <w:b/>
          <w:sz w:val="24"/>
          <w:szCs w:val="24"/>
        </w:rPr>
        <w:t xml:space="preserve"> по почте (в электронной форме)</w:t>
      </w:r>
    </w:p>
    <w:p w:rsidR="00E2723C" w:rsidRPr="00971AD8" w:rsidRDefault="004C142A">
      <w:pPr>
        <w:spacing w:after="0" w:line="240" w:lineRule="auto"/>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«___» ___________ 20__г. </w:t>
      </w:r>
    </w:p>
    <w:p w:rsidR="00E2723C" w:rsidRPr="00971AD8" w:rsidRDefault="004C142A">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Ваше  уведомление о планируемом строительстве или реконструкции объекта индивидуального жилищного строительства или садового дома на земельном участке,  направленное  Вами  в  наш  адрес  по почте (в  электронной  форме), принято</w:t>
      </w:r>
    </w:p>
    <w:p w:rsidR="00E2723C" w:rsidRDefault="004C142A">
      <w:pPr>
        <w:spacing w:after="0" w:line="240" w:lineRule="auto"/>
        <w:ind w:firstLine="709"/>
        <w:jc w:val="center"/>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«____» ______________ </w:t>
      </w:r>
      <w:r w:rsidR="00971AD8">
        <w:rPr>
          <w:rFonts w:ascii="Times New Roman" w:eastAsia="Times New Roman" w:hAnsi="Times New Roman" w:cs="Times New Roman"/>
          <w:sz w:val="24"/>
          <w:szCs w:val="24"/>
        </w:rPr>
        <w:t xml:space="preserve">20__ г. и зарегистрировано № </w:t>
      </w:r>
      <w:r w:rsidRPr="00971AD8">
        <w:rPr>
          <w:rFonts w:ascii="Times New Roman" w:eastAsia="Times New Roman" w:hAnsi="Times New Roman" w:cs="Times New Roman"/>
          <w:sz w:val="24"/>
          <w:szCs w:val="24"/>
        </w:rPr>
        <w:t xml:space="preserve"> ________.</w:t>
      </w:r>
    </w:p>
    <w:p w:rsidR="00971AD8" w:rsidRDefault="00971AD8">
      <w:pPr>
        <w:spacing w:after="0" w:line="240" w:lineRule="auto"/>
        <w:ind w:firstLine="709"/>
        <w:jc w:val="center"/>
        <w:rPr>
          <w:rFonts w:ascii="Times New Roman" w:eastAsia="Times New Roman" w:hAnsi="Times New Roman" w:cs="Times New Roman"/>
          <w:sz w:val="24"/>
          <w:szCs w:val="24"/>
        </w:rPr>
      </w:pPr>
    </w:p>
    <w:p w:rsidR="00971AD8" w:rsidRPr="00971AD8" w:rsidRDefault="00971AD8">
      <w:pPr>
        <w:spacing w:after="0" w:line="240" w:lineRule="auto"/>
        <w:ind w:firstLine="709"/>
        <w:jc w:val="center"/>
        <w:rPr>
          <w:rFonts w:ascii="Times New Roman" w:eastAsia="Times New Roman" w:hAnsi="Times New Roman" w:cs="Times New Roman"/>
          <w:sz w:val="24"/>
          <w:szCs w:val="24"/>
        </w:rPr>
      </w:pPr>
    </w:p>
    <w:p w:rsidR="00E2723C" w:rsidRDefault="00E2723C">
      <w:pPr>
        <w:spacing w:after="0" w:line="240" w:lineRule="auto"/>
        <w:ind w:firstLine="709"/>
        <w:jc w:val="center"/>
        <w:rPr>
          <w:rFonts w:ascii="Times New Roman" w:eastAsia="Times New Roman" w:hAnsi="Times New Roman" w:cs="Times New Roman"/>
          <w:sz w:val="12"/>
        </w:rPr>
      </w:pP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Специалист _______________________</w:t>
      </w:r>
    </w:p>
    <w:p w:rsidR="00E2723C" w:rsidRPr="00971AD8" w:rsidRDefault="00971A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4C142A" w:rsidRPr="00971AD8">
        <w:rPr>
          <w:rFonts w:ascii="Times New Roman" w:eastAsia="Times New Roman" w:hAnsi="Times New Roman" w:cs="Times New Roman"/>
          <w:sz w:val="20"/>
          <w:szCs w:val="20"/>
        </w:rPr>
        <w:t xml:space="preserve">уководитель администрации                 </w:t>
      </w:r>
      <w:r>
        <w:rPr>
          <w:rFonts w:ascii="Times New Roman" w:eastAsia="Times New Roman" w:hAnsi="Times New Roman" w:cs="Times New Roman"/>
          <w:sz w:val="20"/>
          <w:szCs w:val="20"/>
        </w:rPr>
        <w:t xml:space="preserve">                        </w:t>
      </w:r>
      <w:r w:rsidR="004C142A" w:rsidRPr="00971AD8">
        <w:rPr>
          <w:rFonts w:ascii="Times New Roman" w:eastAsia="Times New Roman" w:hAnsi="Times New Roman" w:cs="Times New Roman"/>
          <w:sz w:val="20"/>
          <w:szCs w:val="20"/>
        </w:rPr>
        <w:t xml:space="preserve"> ____________</w:t>
      </w:r>
      <w:r>
        <w:rPr>
          <w:rFonts w:ascii="Times New Roman" w:eastAsia="Times New Roman" w:hAnsi="Times New Roman" w:cs="Times New Roman"/>
          <w:sz w:val="20"/>
          <w:szCs w:val="20"/>
        </w:rPr>
        <w:t xml:space="preserve">                           </w:t>
      </w:r>
      <w:r w:rsidR="004C142A" w:rsidRPr="00971AD8">
        <w:rPr>
          <w:rFonts w:ascii="Times New Roman" w:eastAsia="Times New Roman" w:hAnsi="Times New Roman" w:cs="Times New Roman"/>
          <w:sz w:val="20"/>
          <w:szCs w:val="20"/>
        </w:rPr>
        <w:t xml:space="preserve"> __________________</w:t>
      </w: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 xml:space="preserve">(уполномоченное лицо)                          </w:t>
      </w:r>
      <w:r w:rsidR="00971AD8">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20"/>
          <w:szCs w:val="20"/>
        </w:rPr>
        <w:t xml:space="preserve">    (подпись)   </w:t>
      </w:r>
      <w:r w:rsidR="00971AD8">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20"/>
          <w:szCs w:val="20"/>
        </w:rPr>
        <w:t>(фамилия, инициалы)</w:t>
      </w: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ab/>
      </w:r>
      <w:r w:rsidRPr="00971AD8">
        <w:rPr>
          <w:rFonts w:ascii="Times New Roman" w:eastAsia="Times New Roman" w:hAnsi="Times New Roman" w:cs="Times New Roman"/>
          <w:sz w:val="20"/>
          <w:szCs w:val="20"/>
        </w:rPr>
        <w:tab/>
      </w:r>
      <w:r w:rsidRPr="00971AD8">
        <w:rPr>
          <w:rFonts w:ascii="Times New Roman" w:eastAsia="Times New Roman" w:hAnsi="Times New Roman" w:cs="Times New Roman"/>
          <w:sz w:val="20"/>
          <w:szCs w:val="20"/>
        </w:rPr>
        <w:tab/>
      </w:r>
      <w:r w:rsidRPr="00971AD8">
        <w:rPr>
          <w:rFonts w:ascii="Times New Roman" w:eastAsia="Times New Roman" w:hAnsi="Times New Roman" w:cs="Times New Roman"/>
          <w:sz w:val="20"/>
          <w:szCs w:val="20"/>
        </w:rPr>
        <w:tab/>
        <w:t>М.П.</w:t>
      </w: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E2723C" w:rsidRPr="00971AD8" w:rsidRDefault="004C142A">
      <w:pPr>
        <w:tabs>
          <w:tab w:val="left" w:pos="284"/>
        </w:tabs>
        <w:spacing w:after="0" w:line="240" w:lineRule="auto"/>
        <w:jc w:val="both"/>
        <w:rPr>
          <w:rFonts w:ascii="Times New Roman" w:eastAsia="Times New Roman" w:hAnsi="Times New Roman" w:cs="Times New Roman"/>
          <w:sz w:val="16"/>
          <w:szCs w:val="16"/>
        </w:rPr>
      </w:pPr>
      <w:r w:rsidRPr="00971AD8">
        <w:rPr>
          <w:rFonts w:ascii="Times New Roman" w:eastAsia="Times New Roman" w:hAnsi="Times New Roman" w:cs="Times New Roman"/>
          <w:sz w:val="16"/>
          <w:szCs w:val="16"/>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p w:rsidR="00971AD8" w:rsidRDefault="004C142A">
      <w:pPr>
        <w:tabs>
          <w:tab w:val="left" w:pos="284"/>
        </w:tabs>
        <w:spacing w:after="0" w:line="240" w:lineRule="auto"/>
        <w:ind w:right="71"/>
        <w:jc w:val="right"/>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7 </w:t>
      </w:r>
    </w:p>
    <w:p w:rsidR="00E2723C" w:rsidRPr="00971AD8" w:rsidRDefault="00971AD8" w:rsidP="00971A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 Административному регламенту</w:t>
      </w:r>
      <w:r>
        <w:rPr>
          <w:rFonts w:ascii="Times New Roman" w:eastAsia="Times New Roman" w:hAnsi="Times New Roman" w:cs="Times New Roman"/>
          <w:b/>
          <w:sz w:val="12"/>
        </w:rPr>
        <w:t xml:space="preserve"> </w:t>
      </w:r>
      <w:r w:rsidR="004C142A" w:rsidRPr="00971AD8">
        <w:rPr>
          <w:rFonts w:ascii="Times New Roman" w:eastAsia="Times New Roman" w:hAnsi="Times New Roman" w:cs="Times New Roman"/>
          <w:b/>
          <w:sz w:val="24"/>
          <w:szCs w:val="24"/>
        </w:rPr>
        <w:t>РАСПИСКА</w:t>
      </w:r>
    </w:p>
    <w:p w:rsidR="00E2723C" w:rsidRPr="00971AD8"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о приеме документов, необходимых для предоставления муниципальной услуги</w:t>
      </w:r>
    </w:p>
    <w:p w:rsidR="00E2723C" w:rsidRPr="00971AD8" w:rsidRDefault="004C142A">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  Дана </w:t>
      </w:r>
    </w:p>
    <w:p w:rsidR="00E2723C" w:rsidRPr="00971AD8" w:rsidRDefault="004C142A">
      <w:pPr>
        <w:spacing w:after="0" w:line="240" w:lineRule="auto"/>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________________________________________________________</w:t>
      </w:r>
      <w:r w:rsidR="00971AD8">
        <w:rPr>
          <w:rFonts w:ascii="Times New Roman" w:eastAsia="Times New Roman" w:hAnsi="Times New Roman" w:cs="Times New Roman"/>
          <w:sz w:val="24"/>
          <w:szCs w:val="24"/>
        </w:rPr>
        <w:t>____________________</w:t>
      </w:r>
    </w:p>
    <w:p w:rsidR="00E2723C" w:rsidRPr="00971AD8" w:rsidRDefault="004C142A">
      <w:pPr>
        <w:spacing w:after="0" w:line="240" w:lineRule="auto"/>
        <w:jc w:val="center"/>
        <w:rPr>
          <w:rFonts w:ascii="Times New Roman" w:eastAsia="Times New Roman" w:hAnsi="Times New Roman" w:cs="Times New Roman"/>
          <w:i/>
          <w:sz w:val="24"/>
          <w:szCs w:val="24"/>
        </w:rPr>
      </w:pPr>
      <w:proofErr w:type="gramStart"/>
      <w:r w:rsidRPr="00971AD8">
        <w:rPr>
          <w:rFonts w:ascii="Times New Roman" w:eastAsia="Times New Roman" w:hAnsi="Times New Roman" w:cs="Times New Roman"/>
          <w:i/>
          <w:sz w:val="24"/>
          <w:szCs w:val="24"/>
        </w:rPr>
        <w:t xml:space="preserve">(наименование – для заявителя – юридического лица, </w:t>
      </w:r>
      <w:proofErr w:type="gramEnd"/>
    </w:p>
    <w:p w:rsidR="00E2723C" w:rsidRPr="00971AD8" w:rsidRDefault="004C142A">
      <w:pPr>
        <w:spacing w:after="0" w:line="240" w:lineRule="auto"/>
        <w:jc w:val="center"/>
        <w:rPr>
          <w:rFonts w:ascii="Times New Roman" w:eastAsia="Times New Roman" w:hAnsi="Times New Roman" w:cs="Times New Roman"/>
          <w:i/>
          <w:sz w:val="24"/>
          <w:szCs w:val="24"/>
        </w:rPr>
      </w:pPr>
      <w:r w:rsidRPr="00971AD8">
        <w:rPr>
          <w:rFonts w:ascii="Times New Roman" w:eastAsia="Times New Roman" w:hAnsi="Times New Roman" w:cs="Times New Roman"/>
          <w:i/>
          <w:sz w:val="24"/>
          <w:szCs w:val="24"/>
        </w:rPr>
        <w:t>фамилия, имя, отчество (если имеется) – для заявителя – физического лица)</w:t>
      </w:r>
    </w:p>
    <w:p w:rsidR="00E2723C" w:rsidRPr="00971AD8" w:rsidRDefault="004C142A">
      <w:pPr>
        <w:spacing w:after="0" w:line="240" w:lineRule="auto"/>
        <w:ind w:firstLine="709"/>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в  том,  что  от  него (нее) «___» ____________ 20___ г. получены следующие документы:</w:t>
      </w:r>
    </w:p>
    <w:tbl>
      <w:tblPr>
        <w:tblW w:w="9498" w:type="dxa"/>
        <w:tblInd w:w="108" w:type="dxa"/>
        <w:tblCellMar>
          <w:left w:w="10" w:type="dxa"/>
          <w:right w:w="10" w:type="dxa"/>
        </w:tblCellMar>
        <w:tblLook w:val="0000" w:firstRow="0" w:lastRow="0" w:firstColumn="0" w:lastColumn="0" w:noHBand="0" w:noVBand="0"/>
      </w:tblPr>
      <w:tblGrid>
        <w:gridCol w:w="540"/>
        <w:gridCol w:w="6690"/>
        <w:gridCol w:w="2268"/>
      </w:tblGrid>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Segoe UI Symbol" w:hAnsi="Times New Roman" w:cs="Times New Roman"/>
                <w:sz w:val="24"/>
                <w:szCs w:val="24"/>
              </w:rPr>
              <w:t>№</w:t>
            </w:r>
            <w:r w:rsidRPr="00971AD8">
              <w:rPr>
                <w:rFonts w:ascii="Times New Roman" w:eastAsia="Times New Roman" w:hAnsi="Times New Roman" w:cs="Times New Roman"/>
                <w:sz w:val="24"/>
                <w:szCs w:val="24"/>
              </w:rPr>
              <w:t xml:space="preserve"> </w:t>
            </w:r>
            <w:proofErr w:type="gramStart"/>
            <w:r w:rsidRPr="00971AD8">
              <w:rPr>
                <w:rFonts w:ascii="Times New Roman" w:eastAsia="Times New Roman" w:hAnsi="Times New Roman" w:cs="Times New Roman"/>
                <w:sz w:val="24"/>
                <w:szCs w:val="24"/>
              </w:rPr>
              <w:t>п</w:t>
            </w:r>
            <w:proofErr w:type="gramEnd"/>
            <w:r w:rsidRPr="00971AD8">
              <w:rPr>
                <w:rFonts w:ascii="Times New Roman" w:eastAsia="Times New Roman" w:hAnsi="Times New Roman" w:cs="Times New Roman"/>
                <w:sz w:val="24"/>
                <w:szCs w:val="24"/>
              </w:rPr>
              <w:t>/п</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rsidP="00971AD8">
            <w:pPr>
              <w:spacing w:after="0" w:line="240" w:lineRule="auto"/>
              <w:rPr>
                <w:rFonts w:ascii="Times New Roman" w:hAnsi="Times New Roman" w:cs="Times New Roman"/>
                <w:sz w:val="24"/>
                <w:szCs w:val="24"/>
              </w:rPr>
            </w:pPr>
            <w:r w:rsidRPr="00971AD8">
              <w:rPr>
                <w:rFonts w:ascii="Times New Roman" w:eastAsia="Times New Roman" w:hAnsi="Times New Roman" w:cs="Times New Roman"/>
                <w:sz w:val="24"/>
                <w:szCs w:val="24"/>
              </w:rPr>
              <w:t>Количество листов</w:t>
            </w: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1</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2</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3</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4</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5</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6</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bl>
    <w:p w:rsidR="00E2723C" w:rsidRPr="00971AD8" w:rsidRDefault="004C142A">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Итого предоставленных документов: ________</w:t>
      </w:r>
    </w:p>
    <w:p w:rsidR="00E2723C" w:rsidRDefault="004C142A" w:rsidP="00971AD8">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Документы  зарегистрированы под </w:t>
      </w:r>
      <w:r w:rsidRPr="00971AD8">
        <w:rPr>
          <w:rFonts w:ascii="Times New Roman" w:eastAsia="Segoe UI Symbol" w:hAnsi="Times New Roman" w:cs="Times New Roman"/>
          <w:sz w:val="24"/>
          <w:szCs w:val="24"/>
        </w:rPr>
        <w:t>№</w:t>
      </w:r>
      <w:r w:rsidRPr="00971AD8">
        <w:rPr>
          <w:rFonts w:ascii="Times New Roman" w:eastAsia="Times New Roman" w:hAnsi="Times New Roman" w:cs="Times New Roman"/>
          <w:sz w:val="24"/>
          <w:szCs w:val="24"/>
        </w:rPr>
        <w:t xml:space="preserve"> ____ от «___» _______ 20___ г.</w:t>
      </w:r>
    </w:p>
    <w:p w:rsidR="00971AD8" w:rsidRDefault="00971AD8" w:rsidP="00971AD8">
      <w:pPr>
        <w:spacing w:after="0" w:line="240" w:lineRule="auto"/>
        <w:ind w:firstLine="284"/>
        <w:jc w:val="both"/>
        <w:rPr>
          <w:rFonts w:ascii="Times New Roman" w:eastAsia="Times New Roman" w:hAnsi="Times New Roman" w:cs="Times New Roman"/>
          <w:sz w:val="24"/>
          <w:szCs w:val="24"/>
        </w:rPr>
      </w:pPr>
    </w:p>
    <w:p w:rsidR="00971AD8" w:rsidRDefault="00971AD8" w:rsidP="00971AD8">
      <w:pPr>
        <w:spacing w:after="0" w:line="240" w:lineRule="auto"/>
        <w:ind w:firstLine="284"/>
        <w:jc w:val="both"/>
        <w:rPr>
          <w:rFonts w:ascii="Times New Roman" w:eastAsia="Times New Roman" w:hAnsi="Times New Roman" w:cs="Times New Roman"/>
          <w:sz w:val="12"/>
        </w:rPr>
      </w:pPr>
    </w:p>
    <w:p w:rsidR="00E2723C" w:rsidRDefault="004C142A">
      <w:pPr>
        <w:spacing w:after="0" w:line="240" w:lineRule="auto"/>
        <w:ind w:firstLine="709"/>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w:t>
      </w:r>
      <w:r w:rsidR="00971AD8">
        <w:rPr>
          <w:rFonts w:ascii="Times New Roman" w:eastAsia="Times New Roman" w:hAnsi="Times New Roman" w:cs="Times New Roman"/>
          <w:sz w:val="12"/>
        </w:rPr>
        <w:t>_________</w:t>
      </w:r>
      <w:r>
        <w:rPr>
          <w:rFonts w:ascii="Times New Roman" w:eastAsia="Times New Roman" w:hAnsi="Times New Roman" w:cs="Times New Roman"/>
          <w:sz w:val="12"/>
        </w:rPr>
        <w:t xml:space="preserve">                </w:t>
      </w:r>
      <w:r w:rsidR="00971AD8">
        <w:rPr>
          <w:rFonts w:ascii="Times New Roman" w:eastAsia="Times New Roman" w:hAnsi="Times New Roman" w:cs="Times New Roman"/>
          <w:sz w:val="12"/>
        </w:rPr>
        <w:t xml:space="preserve">                                  </w:t>
      </w:r>
      <w:r>
        <w:rPr>
          <w:rFonts w:ascii="Times New Roman" w:eastAsia="Times New Roman" w:hAnsi="Times New Roman" w:cs="Times New Roman"/>
          <w:sz w:val="12"/>
        </w:rPr>
        <w:t xml:space="preserve">     </w:t>
      </w:r>
      <w:r w:rsidR="00971AD8">
        <w:rPr>
          <w:rFonts w:ascii="Times New Roman" w:eastAsia="Times New Roman" w:hAnsi="Times New Roman" w:cs="Times New Roman"/>
          <w:sz w:val="12"/>
        </w:rPr>
        <w:t xml:space="preserve">                                                      </w:t>
      </w:r>
      <w:r>
        <w:rPr>
          <w:rFonts w:ascii="Times New Roman" w:eastAsia="Times New Roman" w:hAnsi="Times New Roman" w:cs="Times New Roman"/>
          <w:sz w:val="12"/>
        </w:rPr>
        <w:t>________</w:t>
      </w:r>
      <w:r w:rsidR="00971AD8">
        <w:rPr>
          <w:rFonts w:ascii="Times New Roman" w:eastAsia="Times New Roman" w:hAnsi="Times New Roman" w:cs="Times New Roman"/>
          <w:sz w:val="12"/>
        </w:rPr>
        <w:t>______________</w:t>
      </w:r>
    </w:p>
    <w:p w:rsidR="00E2723C" w:rsidRPr="00971AD8" w:rsidRDefault="004C142A">
      <w:pPr>
        <w:spacing w:after="0" w:line="240" w:lineRule="auto"/>
        <w:ind w:firstLine="709"/>
        <w:jc w:val="both"/>
        <w:rPr>
          <w:rFonts w:ascii="Times New Roman" w:eastAsia="Times New Roman" w:hAnsi="Times New Roman" w:cs="Times New Roman"/>
          <w:sz w:val="16"/>
          <w:szCs w:val="16"/>
        </w:rPr>
      </w:pPr>
      <w:proofErr w:type="gramStart"/>
      <w:r w:rsidRPr="00971AD8">
        <w:rPr>
          <w:rFonts w:ascii="Times New Roman" w:eastAsia="Times New Roman" w:hAnsi="Times New Roman" w:cs="Times New Roman"/>
          <w:sz w:val="16"/>
          <w:szCs w:val="16"/>
        </w:rPr>
        <w:t xml:space="preserve">(должность, инициалы, фамилия                                  </w:t>
      </w:r>
      <w:r w:rsidR="00971AD8">
        <w:rPr>
          <w:rFonts w:ascii="Times New Roman" w:eastAsia="Times New Roman" w:hAnsi="Times New Roman" w:cs="Times New Roman"/>
          <w:sz w:val="16"/>
          <w:szCs w:val="16"/>
        </w:rPr>
        <w:t xml:space="preserve">                                                                   </w:t>
      </w:r>
      <w:r w:rsidRPr="00971AD8">
        <w:rPr>
          <w:rFonts w:ascii="Times New Roman" w:eastAsia="Times New Roman" w:hAnsi="Times New Roman" w:cs="Times New Roman"/>
          <w:sz w:val="16"/>
          <w:szCs w:val="16"/>
        </w:rPr>
        <w:t>(подпись)</w:t>
      </w:r>
      <w:proofErr w:type="gramEnd"/>
    </w:p>
    <w:p w:rsidR="00E2723C" w:rsidRPr="00971AD8" w:rsidRDefault="004C142A">
      <w:pPr>
        <w:spacing w:after="0" w:line="240" w:lineRule="auto"/>
        <w:ind w:firstLine="709"/>
        <w:jc w:val="both"/>
        <w:rPr>
          <w:rFonts w:ascii="Times New Roman" w:eastAsia="Times New Roman" w:hAnsi="Times New Roman" w:cs="Times New Roman"/>
          <w:sz w:val="16"/>
          <w:szCs w:val="16"/>
        </w:rPr>
      </w:pPr>
      <w:r w:rsidRPr="00971AD8">
        <w:rPr>
          <w:rFonts w:ascii="Times New Roman" w:eastAsia="Times New Roman" w:hAnsi="Times New Roman" w:cs="Times New Roman"/>
          <w:sz w:val="16"/>
          <w:szCs w:val="16"/>
        </w:rPr>
        <w:t>должностного лица, принявшего документы)</w:t>
      </w:r>
    </w:p>
    <w:p w:rsidR="00E2723C" w:rsidRDefault="00E2723C">
      <w:pPr>
        <w:spacing w:after="0" w:line="240" w:lineRule="auto"/>
        <w:ind w:firstLine="709"/>
        <w:jc w:val="both"/>
        <w:rPr>
          <w:rFonts w:ascii="Times New Roman" w:eastAsia="Times New Roman" w:hAnsi="Times New Roman" w:cs="Times New Roman"/>
          <w:sz w:val="12"/>
        </w:rPr>
      </w:pPr>
    </w:p>
    <w:p w:rsidR="00E2723C" w:rsidRDefault="004C142A">
      <w:pPr>
        <w:spacing w:after="0" w:line="240" w:lineRule="auto"/>
        <w:ind w:firstLine="709"/>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«___» _____________ 20___ г.</w:t>
      </w: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Pr="00971AD8" w:rsidRDefault="00971AD8">
      <w:pPr>
        <w:spacing w:after="0" w:line="240" w:lineRule="auto"/>
        <w:ind w:firstLine="709"/>
        <w:jc w:val="both"/>
        <w:rPr>
          <w:rFonts w:ascii="Times New Roman" w:eastAsia="Times New Roman" w:hAnsi="Times New Roman" w:cs="Times New Roman"/>
          <w:sz w:val="24"/>
          <w:szCs w:val="24"/>
        </w:rPr>
      </w:pPr>
    </w:p>
    <w:p w:rsidR="00E2723C" w:rsidRDefault="00E2723C">
      <w:pPr>
        <w:tabs>
          <w:tab w:val="left" w:pos="284"/>
        </w:tabs>
        <w:spacing w:after="0" w:line="240" w:lineRule="auto"/>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8 </w:t>
      </w:r>
    </w:p>
    <w:p w:rsidR="00E2723C" w:rsidRDefault="00971AD8" w:rsidP="00971AD8">
      <w:pPr>
        <w:tabs>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Административному регламенту</w:t>
      </w:r>
    </w:p>
    <w:p w:rsidR="00971AD8" w:rsidRDefault="00971AD8" w:rsidP="00971AD8">
      <w:pPr>
        <w:tabs>
          <w:tab w:val="left" w:pos="284"/>
        </w:tabs>
        <w:spacing w:after="0" w:line="240" w:lineRule="auto"/>
        <w:jc w:val="right"/>
        <w:rPr>
          <w:rFonts w:ascii="Times New Roman" w:eastAsia="Times New Roman" w:hAnsi="Times New Roman" w:cs="Times New Roman"/>
          <w:sz w:val="24"/>
          <w:szCs w:val="24"/>
        </w:rPr>
      </w:pPr>
    </w:p>
    <w:p w:rsidR="00971AD8" w:rsidRDefault="00971AD8" w:rsidP="00971AD8">
      <w:pPr>
        <w:tabs>
          <w:tab w:val="left" w:pos="284"/>
        </w:tabs>
        <w:spacing w:after="0" w:line="240" w:lineRule="auto"/>
        <w:jc w:val="right"/>
        <w:rPr>
          <w:rFonts w:ascii="Times New Roman" w:eastAsia="Times New Roman" w:hAnsi="Times New Roman" w:cs="Times New Roman"/>
          <w:sz w:val="24"/>
          <w:szCs w:val="24"/>
        </w:rPr>
      </w:pPr>
    </w:p>
    <w:p w:rsidR="00971AD8" w:rsidRDefault="00971AD8" w:rsidP="00971AD8">
      <w:pPr>
        <w:tabs>
          <w:tab w:val="left" w:pos="284"/>
        </w:tabs>
        <w:spacing w:after="0" w:line="240" w:lineRule="auto"/>
        <w:jc w:val="right"/>
        <w:rPr>
          <w:rFonts w:ascii="Times New Roman" w:eastAsia="Times New Roman" w:hAnsi="Times New Roman" w:cs="Times New Roman"/>
          <w:sz w:val="12"/>
        </w:rPr>
      </w:pPr>
    </w:p>
    <w:p w:rsidR="00703752"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 xml:space="preserve">Описание внешнего облика объекта индивидуального жилищного строительства </w:t>
      </w:r>
    </w:p>
    <w:p w:rsidR="00E2723C" w:rsidRPr="00971AD8"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в текстовой форме</w:t>
      </w:r>
    </w:p>
    <w:p w:rsidR="00E2723C" w:rsidRDefault="00E2723C">
      <w:pPr>
        <w:spacing w:after="0" w:line="240" w:lineRule="auto"/>
        <w:jc w:val="center"/>
        <w:rPr>
          <w:rFonts w:ascii="Times New Roman" w:eastAsia="Times New Roman" w:hAnsi="Times New Roman" w:cs="Times New Roman"/>
          <w:sz w:val="12"/>
        </w:rPr>
      </w:pPr>
    </w:p>
    <w:p w:rsidR="00E2723C" w:rsidRPr="00703752" w:rsidRDefault="004C142A">
      <w:pPr>
        <w:spacing w:after="0" w:line="240" w:lineRule="auto"/>
        <w:ind w:firstLine="284"/>
        <w:jc w:val="both"/>
        <w:rPr>
          <w:rFonts w:ascii="Times New Roman" w:eastAsia="Times New Roman" w:hAnsi="Times New Roman" w:cs="Times New Roman"/>
          <w:sz w:val="24"/>
          <w:szCs w:val="24"/>
        </w:rPr>
      </w:pPr>
      <w:r w:rsidRPr="00703752">
        <w:rPr>
          <w:rFonts w:ascii="Times New Roman" w:eastAsia="Times New Roman" w:hAnsi="Times New Roman" w:cs="Times New Roman"/>
          <w:sz w:val="24"/>
          <w:szCs w:val="24"/>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703752" w:rsidRDefault="004C142A">
      <w:pPr>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r w:rsidRPr="00703752">
        <w:rPr>
          <w:rFonts w:ascii="Times New Roman" w:eastAsia="Times New Roman" w:hAnsi="Times New Roman" w:cs="Times New Roman"/>
          <w:sz w:val="24"/>
          <w:szCs w:val="24"/>
        </w:rPr>
        <w:t>Параметры объекта индивидуального жилищного строительства</w:t>
      </w:r>
      <w:r>
        <w:rPr>
          <w:rFonts w:ascii="Times New Roman" w:eastAsia="Times New Roman" w:hAnsi="Times New Roman" w:cs="Times New Roman"/>
          <w:sz w:val="12"/>
        </w:rPr>
        <w:t xml:space="preserve">: </w:t>
      </w:r>
    </w:p>
    <w:p w:rsidR="00703752" w:rsidRDefault="00703752">
      <w:pPr>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_______________________________________________________________________________________________________________________________________________________</w:t>
      </w:r>
    </w:p>
    <w:p w:rsidR="00703752" w:rsidRDefault="004C142A" w:rsidP="00703752">
      <w:pPr>
        <w:spacing w:after="0" w:line="240" w:lineRule="auto"/>
        <w:ind w:firstLine="284"/>
        <w:jc w:val="center"/>
        <w:rPr>
          <w:rFonts w:ascii="Times New Roman" w:eastAsia="Times New Roman" w:hAnsi="Times New Roman" w:cs="Times New Roman"/>
          <w:i/>
          <w:sz w:val="16"/>
          <w:szCs w:val="16"/>
        </w:rPr>
      </w:pPr>
      <w:proofErr w:type="gramStart"/>
      <w:r w:rsidRPr="00703752">
        <w:rPr>
          <w:rFonts w:ascii="Times New Roman" w:eastAsia="Times New Roman" w:hAnsi="Times New Roman" w:cs="Times New Roman"/>
          <w:sz w:val="16"/>
          <w:szCs w:val="16"/>
        </w:rPr>
        <w:t>(</w:t>
      </w:r>
      <w:r w:rsidRPr="00703752">
        <w:rPr>
          <w:rFonts w:ascii="Times New Roman" w:eastAsia="Times New Roman" w:hAnsi="Times New Roman" w:cs="Times New Roman"/>
          <w:i/>
          <w:sz w:val="16"/>
          <w:szCs w:val="16"/>
        </w:rPr>
        <w:t xml:space="preserve">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w:t>
      </w:r>
      <w:proofErr w:type="gramEnd"/>
    </w:p>
    <w:p w:rsidR="00E2723C" w:rsidRPr="00703752" w:rsidRDefault="004C142A" w:rsidP="00703752">
      <w:pPr>
        <w:spacing w:after="0" w:line="240" w:lineRule="auto"/>
        <w:ind w:firstLine="284"/>
        <w:jc w:val="center"/>
        <w:rPr>
          <w:rFonts w:ascii="Times New Roman" w:eastAsia="Times New Roman" w:hAnsi="Times New Roman" w:cs="Times New Roman"/>
          <w:i/>
          <w:sz w:val="16"/>
          <w:szCs w:val="16"/>
        </w:rPr>
      </w:pPr>
      <w:r w:rsidRPr="00703752">
        <w:rPr>
          <w:rFonts w:ascii="Times New Roman" w:eastAsia="Times New Roman" w:hAnsi="Times New Roman" w:cs="Times New Roman"/>
          <w:i/>
          <w:sz w:val="16"/>
          <w:szCs w:val="16"/>
        </w:rPr>
        <w:t>другие параметры по усмотрению заявителя</w:t>
      </w:r>
      <w:r w:rsidRPr="00703752">
        <w:rPr>
          <w:rFonts w:ascii="Times New Roman" w:eastAsia="Times New Roman" w:hAnsi="Times New Roman" w:cs="Times New Roman"/>
          <w:sz w:val="16"/>
          <w:szCs w:val="16"/>
        </w:rPr>
        <w:t>)</w:t>
      </w:r>
    </w:p>
    <w:p w:rsidR="00703752" w:rsidRDefault="004C142A">
      <w:pPr>
        <w:spacing w:after="0" w:line="240" w:lineRule="auto"/>
        <w:ind w:firstLine="284"/>
        <w:jc w:val="both"/>
        <w:rPr>
          <w:rFonts w:ascii="Times New Roman" w:eastAsia="Times New Roman" w:hAnsi="Times New Roman" w:cs="Times New Roman"/>
          <w:sz w:val="12"/>
        </w:rPr>
      </w:pPr>
      <w:r w:rsidRPr="00703752">
        <w:rPr>
          <w:rFonts w:ascii="Times New Roman" w:eastAsia="Times New Roman" w:hAnsi="Times New Roman" w:cs="Times New Roman"/>
          <w:sz w:val="24"/>
          <w:szCs w:val="24"/>
        </w:rPr>
        <w:t>Цветовое решение внешнего облика объекта индивидуального жилищного строительства:</w:t>
      </w:r>
      <w:r>
        <w:rPr>
          <w:rFonts w:ascii="Times New Roman" w:eastAsia="Times New Roman" w:hAnsi="Times New Roman" w:cs="Times New Roman"/>
          <w:sz w:val="12"/>
        </w:rPr>
        <w:t xml:space="preserve"> _____________________________________</w:t>
      </w:r>
      <w:r w:rsidR="00703752">
        <w:rPr>
          <w:rFonts w:ascii="Times New Roman" w:eastAsia="Times New Roman" w:hAnsi="Times New Roman" w:cs="Times New Roman"/>
          <w:sz w:val="12"/>
        </w:rPr>
        <w:t>_____________________________________________________________________________________________</w:t>
      </w:r>
      <w:r>
        <w:rPr>
          <w:rFonts w:ascii="Times New Roman" w:eastAsia="Times New Roman" w:hAnsi="Times New Roman" w:cs="Times New Roman"/>
          <w:sz w:val="12"/>
        </w:rPr>
        <w:t xml:space="preserve"> </w:t>
      </w:r>
    </w:p>
    <w:p w:rsidR="00703752" w:rsidRDefault="00703752">
      <w:pPr>
        <w:spacing w:after="0" w:line="240" w:lineRule="auto"/>
        <w:ind w:firstLine="284"/>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proofErr w:type="gramStart"/>
      <w:r w:rsidR="004C142A" w:rsidRPr="00703752">
        <w:rPr>
          <w:rFonts w:ascii="Times New Roman" w:eastAsia="Times New Roman" w:hAnsi="Times New Roman" w:cs="Times New Roman"/>
          <w:sz w:val="20"/>
          <w:szCs w:val="20"/>
        </w:rPr>
        <w:t>(</w:t>
      </w:r>
      <w:r w:rsidR="004C142A" w:rsidRPr="00703752">
        <w:rPr>
          <w:rFonts w:ascii="Times New Roman" w:eastAsia="Times New Roman" w:hAnsi="Times New Roman" w:cs="Times New Roman"/>
          <w:i/>
          <w:sz w:val="20"/>
          <w:szCs w:val="20"/>
        </w:rPr>
        <w:t xml:space="preserve">указываются цвета стен, крыши, окон, иных элементов внешнего облика объекта </w:t>
      </w:r>
      <w:proofErr w:type="gramEnd"/>
    </w:p>
    <w:p w:rsidR="00703752" w:rsidRDefault="00703752">
      <w:pPr>
        <w:spacing w:after="0" w:line="240" w:lineRule="auto"/>
        <w:ind w:firstLine="28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4C142A" w:rsidRPr="00703752">
        <w:rPr>
          <w:rFonts w:ascii="Times New Roman" w:eastAsia="Times New Roman" w:hAnsi="Times New Roman" w:cs="Times New Roman"/>
          <w:i/>
          <w:sz w:val="20"/>
          <w:szCs w:val="20"/>
        </w:rPr>
        <w:t xml:space="preserve">индивидуального жилищного строительства, сочетания этих цветов в случае </w:t>
      </w:r>
    </w:p>
    <w:p w:rsidR="00E2723C" w:rsidRPr="00703752" w:rsidRDefault="00703752">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4C142A" w:rsidRPr="00703752">
        <w:rPr>
          <w:rFonts w:ascii="Times New Roman" w:eastAsia="Times New Roman" w:hAnsi="Times New Roman" w:cs="Times New Roman"/>
          <w:i/>
          <w:sz w:val="20"/>
          <w:szCs w:val="20"/>
        </w:rPr>
        <w:t>если исполнение соответствующих элементов предполагается не в одном цвете</w:t>
      </w:r>
      <w:r w:rsidR="004C142A" w:rsidRPr="00703752">
        <w:rPr>
          <w:rFonts w:ascii="Times New Roman" w:eastAsia="Times New Roman" w:hAnsi="Times New Roman" w:cs="Times New Roman"/>
          <w:sz w:val="20"/>
          <w:szCs w:val="20"/>
        </w:rPr>
        <w:t>)</w:t>
      </w:r>
    </w:p>
    <w:p w:rsidR="00E2723C" w:rsidRDefault="004C142A">
      <w:pPr>
        <w:spacing w:after="0" w:line="240" w:lineRule="auto"/>
        <w:ind w:firstLine="284"/>
        <w:jc w:val="both"/>
        <w:rPr>
          <w:rFonts w:ascii="Times New Roman" w:eastAsia="Times New Roman" w:hAnsi="Times New Roman" w:cs="Times New Roman"/>
          <w:sz w:val="12"/>
          <w:shd w:val="clear" w:color="auto" w:fill="FFFF00"/>
        </w:rPr>
      </w:pPr>
      <w:r w:rsidRPr="00703752">
        <w:rPr>
          <w:rFonts w:ascii="Times New Roman" w:eastAsia="Times New Roman" w:hAnsi="Times New Roman" w:cs="Times New Roman"/>
          <w:sz w:val="24"/>
          <w:szCs w:val="24"/>
        </w:rPr>
        <w:t xml:space="preserve">Планируемые к использованию строительные материалы, определяющие внешний облик объекта индивидуального жилищного строительства: </w:t>
      </w:r>
      <w:r>
        <w:rPr>
          <w:rFonts w:ascii="Times New Roman" w:eastAsia="Times New Roman" w:hAnsi="Times New Roman" w:cs="Times New Roman"/>
          <w:sz w:val="12"/>
        </w:rPr>
        <w:t>_________________________</w:t>
      </w:r>
      <w:r w:rsidR="00703752">
        <w:rPr>
          <w:rFonts w:ascii="Times New Roman" w:eastAsia="Times New Roman" w:hAnsi="Times New Roman" w:cs="Times New Roman"/>
          <w:sz w:val="12"/>
        </w:rPr>
        <w:t>___________________________</w:t>
      </w:r>
    </w:p>
    <w:p w:rsidR="00E2723C" w:rsidRDefault="004C142A">
      <w:pPr>
        <w:spacing w:after="0" w:line="240" w:lineRule="auto"/>
        <w:ind w:firstLine="284"/>
        <w:jc w:val="both"/>
        <w:rPr>
          <w:rFonts w:ascii="Times New Roman" w:eastAsia="Times New Roman" w:hAnsi="Times New Roman" w:cs="Times New Roman"/>
          <w:sz w:val="24"/>
          <w:szCs w:val="24"/>
        </w:rPr>
      </w:pPr>
      <w:r w:rsidRPr="00703752">
        <w:rPr>
          <w:rFonts w:ascii="Times New Roman" w:eastAsia="Times New Roman" w:hAnsi="Times New Roman" w:cs="Times New Roman"/>
          <w:sz w:val="24"/>
          <w:szCs w:val="24"/>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703752">
        <w:rPr>
          <w:rFonts w:ascii="Times New Roman" w:eastAsia="Times New Roman" w:hAnsi="Times New Roman" w:cs="Times New Roman"/>
          <w:sz w:val="24"/>
          <w:szCs w:val="24"/>
        </w:rPr>
        <w:t>архитектурным решениям</w:t>
      </w:r>
      <w:proofErr w:type="gramEnd"/>
      <w:r w:rsidRPr="00703752">
        <w:rPr>
          <w:rFonts w:ascii="Times New Roman" w:eastAsia="Times New Roman" w:hAnsi="Times New Roman" w:cs="Times New Roman"/>
          <w:sz w:val="24"/>
          <w:szCs w:val="24"/>
        </w:rPr>
        <w:t xml:space="preserve"> объекта капитального строительства: ______________</w:t>
      </w:r>
      <w:r w:rsidR="00703752">
        <w:rPr>
          <w:rFonts w:ascii="Times New Roman" w:eastAsia="Times New Roman" w:hAnsi="Times New Roman" w:cs="Times New Roman"/>
          <w:sz w:val="24"/>
          <w:szCs w:val="24"/>
        </w:rPr>
        <w:t>_______________________________</w:t>
      </w: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Pr="00703752" w:rsidRDefault="00703752">
      <w:pPr>
        <w:spacing w:after="0" w:line="240" w:lineRule="auto"/>
        <w:ind w:firstLine="284"/>
        <w:jc w:val="both"/>
        <w:rPr>
          <w:rFonts w:ascii="Times New Roman" w:eastAsia="Times New Roman" w:hAnsi="Times New Roman" w:cs="Times New Roman"/>
          <w:sz w:val="24"/>
          <w:szCs w:val="24"/>
        </w:rPr>
      </w:pPr>
    </w:p>
    <w:p w:rsidR="00E2723C" w:rsidRPr="00703752" w:rsidRDefault="004C142A">
      <w:pPr>
        <w:spacing w:after="0" w:line="360" w:lineRule="auto"/>
        <w:jc w:val="both"/>
        <w:rPr>
          <w:rFonts w:ascii="Times New Roman" w:eastAsia="Times New Roman" w:hAnsi="Times New Roman" w:cs="Times New Roman"/>
          <w:sz w:val="24"/>
          <w:szCs w:val="24"/>
        </w:rPr>
      </w:pPr>
      <w:r w:rsidRPr="00703752">
        <w:rPr>
          <w:rFonts w:ascii="Times New Roman" w:eastAsia="Times New Roman" w:hAnsi="Times New Roman" w:cs="Times New Roman"/>
          <w:sz w:val="24"/>
          <w:szCs w:val="24"/>
        </w:rPr>
        <w:t>Застройщик</w:t>
      </w:r>
    </w:p>
    <w:p w:rsidR="00E2723C" w:rsidRDefault="004C142A">
      <w:pPr>
        <w:spacing w:after="0" w:line="36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w:t>
      </w:r>
      <w:r w:rsidR="00703752">
        <w:rPr>
          <w:rFonts w:ascii="Times New Roman" w:eastAsia="Times New Roman" w:hAnsi="Times New Roman" w:cs="Times New Roman"/>
          <w:sz w:val="12"/>
        </w:rPr>
        <w:t>_____________</w:t>
      </w:r>
      <w:r>
        <w:rPr>
          <w:rFonts w:ascii="Times New Roman" w:eastAsia="Times New Roman" w:hAnsi="Times New Roman" w:cs="Times New Roman"/>
          <w:sz w:val="12"/>
        </w:rPr>
        <w:t xml:space="preserve">_    </w:t>
      </w:r>
      <w:r w:rsidR="00703752">
        <w:rPr>
          <w:rFonts w:ascii="Times New Roman" w:eastAsia="Times New Roman" w:hAnsi="Times New Roman" w:cs="Times New Roman"/>
          <w:sz w:val="12"/>
        </w:rPr>
        <w:t xml:space="preserve">                                                                                                                                                                       </w:t>
      </w:r>
      <w:r>
        <w:rPr>
          <w:rFonts w:ascii="Times New Roman" w:eastAsia="Times New Roman" w:hAnsi="Times New Roman" w:cs="Times New Roman"/>
          <w:sz w:val="12"/>
        </w:rPr>
        <w:t>______________________________________</w:t>
      </w:r>
    </w:p>
    <w:p w:rsidR="00E2723C" w:rsidRPr="00703752" w:rsidRDefault="00703752">
      <w:pPr>
        <w:spacing w:after="0" w:line="360" w:lineRule="auto"/>
        <w:jc w:val="both"/>
        <w:rPr>
          <w:rFonts w:ascii="Cambria" w:eastAsia="Cambria" w:hAnsi="Cambria" w:cs="Cambria"/>
          <w:sz w:val="20"/>
          <w:szCs w:val="20"/>
        </w:rPr>
      </w:pPr>
      <w:r>
        <w:rPr>
          <w:rFonts w:ascii="Times New Roman" w:eastAsia="Times New Roman" w:hAnsi="Times New Roman" w:cs="Times New Roman"/>
          <w:sz w:val="20"/>
          <w:szCs w:val="20"/>
        </w:rPr>
        <w:t xml:space="preserve">     </w:t>
      </w:r>
      <w:r w:rsidR="004C142A" w:rsidRPr="00703752">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004C142A" w:rsidRPr="00703752">
        <w:rPr>
          <w:rFonts w:ascii="Times New Roman" w:eastAsia="Times New Roman" w:hAnsi="Times New Roman" w:cs="Times New Roman"/>
          <w:sz w:val="20"/>
          <w:szCs w:val="20"/>
        </w:rPr>
        <w:t xml:space="preserve">     (подпись) (Ф.И.О.)</w:t>
      </w:r>
    </w:p>
    <w:p w:rsidR="00E2723C" w:rsidRDefault="00E2723C">
      <w:pPr>
        <w:tabs>
          <w:tab w:val="left" w:pos="284"/>
          <w:tab w:val="left" w:pos="3828"/>
        </w:tabs>
        <w:spacing w:after="0" w:line="240" w:lineRule="auto"/>
        <w:jc w:val="center"/>
        <w:rPr>
          <w:rFonts w:ascii="Times New Roman" w:eastAsia="Times New Roman" w:hAnsi="Times New Roman" w:cs="Times New Roman"/>
          <w:b/>
          <w:sz w:val="12"/>
        </w:rPr>
      </w:pPr>
    </w:p>
    <w:p w:rsidR="00E2723C" w:rsidRDefault="00E2723C">
      <w:pPr>
        <w:rPr>
          <w:rFonts w:ascii="Calibri" w:eastAsia="Calibri" w:hAnsi="Calibri" w:cs="Calibri"/>
        </w:rPr>
      </w:pPr>
    </w:p>
    <w:sectPr w:rsidR="00E2723C" w:rsidSect="004C142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D20"/>
    <w:multiLevelType w:val="multilevel"/>
    <w:tmpl w:val="085E4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056FDD"/>
    <w:multiLevelType w:val="multilevel"/>
    <w:tmpl w:val="76AC0E8E"/>
    <w:lvl w:ilvl="0">
      <w:start w:val="1"/>
      <w:numFmt w:val="decimal"/>
      <w:lvlText w:val="%1."/>
      <w:lvlJc w:val="left"/>
      <w:pPr>
        <w:ind w:left="1290" w:hanging="1290"/>
      </w:pPr>
      <w:rPr>
        <w:rFonts w:eastAsia="Times New Roman" w:hint="default"/>
        <w:color w:val="auto"/>
      </w:rPr>
    </w:lvl>
    <w:lvl w:ilvl="1">
      <w:start w:val="1"/>
      <w:numFmt w:val="decimal"/>
      <w:lvlText w:val="%1.%2."/>
      <w:lvlJc w:val="left"/>
      <w:pPr>
        <w:ind w:left="2010" w:hanging="1290"/>
      </w:pPr>
      <w:rPr>
        <w:rFonts w:eastAsia="Times New Roman" w:hint="default"/>
        <w:color w:val="auto"/>
      </w:rPr>
    </w:lvl>
    <w:lvl w:ilvl="2">
      <w:start w:val="1"/>
      <w:numFmt w:val="decimal"/>
      <w:lvlText w:val="%1.%2.%3."/>
      <w:lvlJc w:val="left"/>
      <w:pPr>
        <w:ind w:left="2730" w:hanging="1290"/>
      </w:pPr>
      <w:rPr>
        <w:rFonts w:eastAsia="Times New Roman" w:hint="default"/>
        <w:color w:val="auto"/>
      </w:rPr>
    </w:lvl>
    <w:lvl w:ilvl="3">
      <w:start w:val="1"/>
      <w:numFmt w:val="decimal"/>
      <w:lvlText w:val="%1.%2.%3.%4."/>
      <w:lvlJc w:val="left"/>
      <w:pPr>
        <w:ind w:left="3450" w:hanging="1290"/>
      </w:pPr>
      <w:rPr>
        <w:rFonts w:eastAsia="Times New Roman" w:hint="default"/>
        <w:color w:val="auto"/>
      </w:rPr>
    </w:lvl>
    <w:lvl w:ilvl="4">
      <w:start w:val="1"/>
      <w:numFmt w:val="decimal"/>
      <w:lvlText w:val="%1.%2.%3.%4.%5."/>
      <w:lvlJc w:val="left"/>
      <w:pPr>
        <w:ind w:left="4170" w:hanging="129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6120" w:hanging="180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2">
    <w:nsid w:val="73525ACA"/>
    <w:multiLevelType w:val="hybridMultilevel"/>
    <w:tmpl w:val="4F9A23E6"/>
    <w:lvl w:ilvl="0" w:tplc="EC620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723C"/>
    <w:rsid w:val="000B67AE"/>
    <w:rsid w:val="001334B9"/>
    <w:rsid w:val="00264169"/>
    <w:rsid w:val="00334F64"/>
    <w:rsid w:val="00416077"/>
    <w:rsid w:val="004C142A"/>
    <w:rsid w:val="006913F7"/>
    <w:rsid w:val="006D7040"/>
    <w:rsid w:val="006D7D29"/>
    <w:rsid w:val="006F0A4B"/>
    <w:rsid w:val="00703752"/>
    <w:rsid w:val="007526E7"/>
    <w:rsid w:val="0075682D"/>
    <w:rsid w:val="00971AD8"/>
    <w:rsid w:val="0099183C"/>
    <w:rsid w:val="00B66B20"/>
    <w:rsid w:val="00C52DDD"/>
    <w:rsid w:val="00C94DA5"/>
    <w:rsid w:val="00E020F4"/>
    <w:rsid w:val="00E2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142A"/>
    <w:rPr>
      <w:color w:val="0000FF" w:themeColor="hyperlink"/>
      <w:u w:val="single"/>
    </w:rPr>
  </w:style>
  <w:style w:type="paragraph" w:styleId="a5">
    <w:name w:val="List Paragraph"/>
    <w:basedOn w:val="a"/>
    <w:uiPriority w:val="34"/>
    <w:qFormat/>
    <w:rsid w:val="000B67AE"/>
    <w:pPr>
      <w:ind w:left="720"/>
      <w:contextualSpacing/>
    </w:pPr>
  </w:style>
  <w:style w:type="paragraph" w:styleId="a6">
    <w:name w:val="Balloon Text"/>
    <w:basedOn w:val="a"/>
    <w:link w:val="a7"/>
    <w:uiPriority w:val="99"/>
    <w:semiHidden/>
    <w:unhideWhenUsed/>
    <w:rsid w:val="006913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lasovav.isak@mail.ru" TargetMode="External"/><Relationship Id="rId13" Type="http://schemas.openxmlformats.org/officeDocument/2006/relationships/hyperlink" Target="http://www.&#1084;&#1092;&#1094;63.&#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sakadm@samtel.ru" TargetMode="External"/><Relationship Id="rId12" Type="http://schemas.openxmlformats.org/officeDocument/2006/relationships/hyperlink" Target="http://www.uslugi.samr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isakadm.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46</Pages>
  <Words>16752</Words>
  <Characters>95490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tikhonova.s</cp:lastModifiedBy>
  <cp:revision>6</cp:revision>
  <cp:lastPrinted>2021-03-25T06:18:00Z</cp:lastPrinted>
  <dcterms:created xsi:type="dcterms:W3CDTF">2021-03-19T04:05:00Z</dcterms:created>
  <dcterms:modified xsi:type="dcterms:W3CDTF">2021-03-25T07:14:00Z</dcterms:modified>
</cp:coreProperties>
</file>