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7" w:rsidRDefault="003802C2" w:rsidP="005907AB">
      <w:pPr>
        <w:spacing w:line="240" w:lineRule="auto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57" w:rsidRPr="00F543AC" w:rsidRDefault="00AC1457" w:rsidP="005907AB">
      <w:pPr>
        <w:tabs>
          <w:tab w:val="left" w:pos="7560"/>
        </w:tabs>
        <w:spacing w:line="240" w:lineRule="auto"/>
        <w:jc w:val="center"/>
        <w:rPr>
          <w:szCs w:val="28"/>
        </w:rPr>
      </w:pPr>
      <w:r w:rsidRPr="00F543AC">
        <w:rPr>
          <w:b/>
          <w:szCs w:val="28"/>
        </w:rPr>
        <w:t>СОБРАНИЕ ПРЕДСТАВИТЕЛЕЙ</w:t>
      </w:r>
      <w:r>
        <w:rPr>
          <w:b/>
          <w:szCs w:val="28"/>
        </w:rPr>
        <w:t xml:space="preserve">                                           </w:t>
      </w:r>
      <w:r w:rsidRPr="00F543AC">
        <w:rPr>
          <w:b/>
          <w:szCs w:val="28"/>
        </w:rPr>
        <w:t>МУНИЦИПАЛЬНОГО РАЙОНА ИСАКЛИНСКИЙ</w:t>
      </w:r>
      <w:r>
        <w:rPr>
          <w:b/>
          <w:szCs w:val="28"/>
        </w:rPr>
        <w:t xml:space="preserve">                         </w:t>
      </w:r>
      <w:r w:rsidRPr="00F543AC">
        <w:rPr>
          <w:b/>
          <w:szCs w:val="28"/>
        </w:rPr>
        <w:t xml:space="preserve">САМАРСКОЙ ОБЛАСТИ </w:t>
      </w:r>
    </w:p>
    <w:p w:rsidR="00AC1457" w:rsidRDefault="00AC1457" w:rsidP="005907AB">
      <w:pPr>
        <w:spacing w:line="240" w:lineRule="auto"/>
        <w:jc w:val="center"/>
      </w:pPr>
      <w:r>
        <w:t>пятого созыва</w:t>
      </w:r>
    </w:p>
    <w:p w:rsidR="00AC1457" w:rsidRDefault="00AC1457" w:rsidP="005907AB">
      <w:pPr>
        <w:tabs>
          <w:tab w:val="left" w:pos="2640"/>
        </w:tabs>
        <w:spacing w:line="240" w:lineRule="auto"/>
        <w:ind w:left="-709" w:hanging="709"/>
        <w:jc w:val="center"/>
        <w:rPr>
          <w:b/>
        </w:rPr>
      </w:pPr>
      <w:r>
        <w:rPr>
          <w:b/>
          <w:sz w:val="32"/>
        </w:rPr>
        <w:t xml:space="preserve">      </w:t>
      </w:r>
      <w:r>
        <w:rPr>
          <w:b/>
        </w:rPr>
        <w:t xml:space="preserve">           РЕШЕНИЕ № 192        </w:t>
      </w:r>
    </w:p>
    <w:p w:rsidR="00AC1457" w:rsidRDefault="00AC1457" w:rsidP="005907AB">
      <w:pPr>
        <w:tabs>
          <w:tab w:val="left" w:pos="2640"/>
        </w:tabs>
        <w:spacing w:line="240" w:lineRule="auto"/>
        <w:ind w:left="-709" w:hanging="709"/>
        <w:jc w:val="right"/>
        <w:rPr>
          <w:sz w:val="24"/>
        </w:rPr>
      </w:pPr>
      <w:r>
        <w:rPr>
          <w:b/>
        </w:rPr>
        <w:t xml:space="preserve">от 29.01.2018 г.                                                                                       </w:t>
      </w:r>
      <w:r>
        <w:t xml:space="preserve"> </w:t>
      </w:r>
    </w:p>
    <w:p w:rsidR="00AC1457" w:rsidRDefault="00AC1457" w:rsidP="00586B6E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О принятии п</w:t>
      </w:r>
      <w:r w:rsidRPr="00586B6E">
        <w:rPr>
          <w:b/>
        </w:rPr>
        <w:t xml:space="preserve">орядка организации и проведения голосования </w:t>
      </w:r>
    </w:p>
    <w:p w:rsidR="00AC1457" w:rsidRDefault="00AC1457" w:rsidP="00586B6E">
      <w:pPr>
        <w:spacing w:after="0" w:line="240" w:lineRule="auto"/>
        <w:ind w:firstLine="708"/>
        <w:jc w:val="center"/>
        <w:rPr>
          <w:b/>
        </w:rPr>
      </w:pPr>
      <w:r w:rsidRPr="00586B6E">
        <w:rPr>
          <w:b/>
        </w:rPr>
        <w:t xml:space="preserve">по </w:t>
      </w:r>
      <w:r>
        <w:rPr>
          <w:b/>
        </w:rPr>
        <w:t xml:space="preserve">отбору </w:t>
      </w:r>
      <w:r w:rsidRPr="00586B6E">
        <w:rPr>
          <w:b/>
        </w:rPr>
        <w:t>обществе</w:t>
      </w:r>
      <w:r>
        <w:rPr>
          <w:b/>
        </w:rPr>
        <w:t xml:space="preserve">нных территорий для </w:t>
      </w:r>
      <w:proofErr w:type="gramStart"/>
      <w:r>
        <w:rPr>
          <w:b/>
        </w:rPr>
        <w:t>первоочередного</w:t>
      </w:r>
      <w:proofErr w:type="gramEnd"/>
    </w:p>
    <w:p w:rsidR="00AC1457" w:rsidRPr="00586B6E" w:rsidRDefault="00AC1457" w:rsidP="00586B6E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 благоустройства в </w:t>
      </w:r>
      <w:r w:rsidRPr="00586B6E">
        <w:rPr>
          <w:b/>
        </w:rPr>
        <w:t xml:space="preserve"> муниципально</w:t>
      </w:r>
      <w:r>
        <w:rPr>
          <w:b/>
        </w:rPr>
        <w:t>м</w:t>
      </w:r>
      <w:r w:rsidRPr="00586B6E">
        <w:rPr>
          <w:b/>
        </w:rPr>
        <w:t xml:space="preserve"> рай</w:t>
      </w:r>
      <w:r>
        <w:rPr>
          <w:b/>
        </w:rPr>
        <w:t>оне</w:t>
      </w:r>
      <w:r w:rsidRPr="00586B6E">
        <w:rPr>
          <w:b/>
        </w:rPr>
        <w:t xml:space="preserve"> Исаклин</w:t>
      </w:r>
      <w:r>
        <w:rPr>
          <w:b/>
        </w:rPr>
        <w:t>ский</w:t>
      </w:r>
      <w:r w:rsidRPr="00586B6E">
        <w:rPr>
          <w:b/>
        </w:rPr>
        <w:t xml:space="preserve"> </w:t>
      </w:r>
      <w:r>
        <w:rPr>
          <w:b/>
        </w:rPr>
        <w:t xml:space="preserve"> </w:t>
      </w:r>
    </w:p>
    <w:p w:rsidR="00AC1457" w:rsidRPr="00586B6E" w:rsidRDefault="00AC1457" w:rsidP="00FF670F">
      <w:pPr>
        <w:spacing w:after="0" w:line="240" w:lineRule="auto"/>
        <w:jc w:val="center"/>
        <w:rPr>
          <w:b/>
          <w:sz w:val="16"/>
          <w:szCs w:val="16"/>
        </w:rPr>
      </w:pP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Руководствуясь статьей 33 Федерального закона от 06.10.2003</w:t>
      </w:r>
      <w:r>
        <w:rPr>
          <w:szCs w:val="28"/>
        </w:rPr>
        <w:t xml:space="preserve"> г.</w:t>
      </w:r>
      <w:r w:rsidRPr="00776042">
        <w:rPr>
          <w:szCs w:val="28"/>
        </w:rPr>
        <w:t xml:space="preserve"> №131-ФЗ «Об общих принципах организации местного самоуправления в Российской Фед</w:t>
      </w:r>
      <w:r w:rsidRPr="00776042">
        <w:rPr>
          <w:szCs w:val="28"/>
        </w:rPr>
        <w:t>е</w:t>
      </w:r>
      <w:r w:rsidRPr="00776042">
        <w:rPr>
          <w:szCs w:val="28"/>
        </w:rPr>
        <w:t xml:space="preserve">рации», статьей </w:t>
      </w:r>
      <w:r>
        <w:rPr>
          <w:szCs w:val="28"/>
        </w:rPr>
        <w:t xml:space="preserve">34 </w:t>
      </w:r>
      <w:r w:rsidRPr="00776042">
        <w:rPr>
          <w:szCs w:val="28"/>
        </w:rPr>
        <w:t xml:space="preserve">Устава муниципального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, с целью участия населения муниципального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 в осуществлении местного сам</w:t>
      </w:r>
      <w:r w:rsidRPr="00776042">
        <w:rPr>
          <w:szCs w:val="28"/>
        </w:rPr>
        <w:t>о</w:t>
      </w:r>
      <w:r w:rsidRPr="00776042">
        <w:rPr>
          <w:szCs w:val="28"/>
        </w:rPr>
        <w:t>управления, Собрание представителей</w:t>
      </w:r>
      <w:r>
        <w:rPr>
          <w:szCs w:val="28"/>
        </w:rPr>
        <w:t xml:space="preserve"> муниципального</w:t>
      </w:r>
      <w:r w:rsidRPr="00776042">
        <w:rPr>
          <w:szCs w:val="28"/>
        </w:rPr>
        <w:t xml:space="preserve"> </w:t>
      </w:r>
      <w:r>
        <w:rPr>
          <w:szCs w:val="28"/>
        </w:rPr>
        <w:t>района Исаклинский</w:t>
      </w:r>
    </w:p>
    <w:p w:rsidR="00AC1457" w:rsidRDefault="00AC1457" w:rsidP="005907AB">
      <w:pPr>
        <w:spacing w:after="0" w:line="240" w:lineRule="auto"/>
        <w:ind w:firstLine="708"/>
        <w:rPr>
          <w:b/>
          <w:szCs w:val="28"/>
        </w:rPr>
      </w:pPr>
    </w:p>
    <w:p w:rsidR="00AC1457" w:rsidRPr="00776042" w:rsidRDefault="00AC1457" w:rsidP="005907AB">
      <w:pPr>
        <w:spacing w:after="0" w:line="240" w:lineRule="auto"/>
        <w:ind w:firstLine="708"/>
        <w:rPr>
          <w:b/>
          <w:szCs w:val="28"/>
        </w:rPr>
      </w:pPr>
      <w:r>
        <w:rPr>
          <w:b/>
          <w:szCs w:val="28"/>
        </w:rPr>
        <w:t>РЕШИЛО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 Утвердить прилагаемые:</w:t>
      </w:r>
    </w:p>
    <w:p w:rsidR="00AC1457" w:rsidRPr="006443D4" w:rsidRDefault="00AC1457" w:rsidP="0064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3D4">
        <w:rPr>
          <w:rFonts w:ascii="Times New Roman" w:hAnsi="Times New Roman" w:cs="Times New Roman"/>
          <w:sz w:val="28"/>
          <w:szCs w:val="28"/>
        </w:rPr>
        <w:t>1.1. Порядок организации и проведения процедуры голосования по общес</w:t>
      </w:r>
      <w:r w:rsidRPr="006443D4">
        <w:rPr>
          <w:rFonts w:ascii="Times New Roman" w:hAnsi="Times New Roman" w:cs="Times New Roman"/>
          <w:sz w:val="28"/>
          <w:szCs w:val="28"/>
        </w:rPr>
        <w:t>т</w:t>
      </w:r>
      <w:r w:rsidRPr="006443D4">
        <w:rPr>
          <w:rFonts w:ascii="Times New Roman" w:hAnsi="Times New Roman" w:cs="Times New Roman"/>
          <w:sz w:val="28"/>
          <w:szCs w:val="28"/>
        </w:rPr>
        <w:t>венным территориям муниципального района Исаклинский, подлежащих в перв</w:t>
      </w:r>
      <w:r w:rsidRPr="006443D4">
        <w:rPr>
          <w:rFonts w:ascii="Times New Roman" w:hAnsi="Times New Roman" w:cs="Times New Roman"/>
          <w:sz w:val="28"/>
          <w:szCs w:val="28"/>
        </w:rPr>
        <w:t>о</w:t>
      </w:r>
      <w:r w:rsidRPr="006443D4">
        <w:rPr>
          <w:rFonts w:ascii="Times New Roman" w:hAnsi="Times New Roman" w:cs="Times New Roman"/>
          <w:sz w:val="28"/>
          <w:szCs w:val="28"/>
        </w:rPr>
        <w:t>очередном порядке благоустройству в 2018 году в соответствии с муниципальной программой «Формирование комфортной городской среды в муниципальном  ра</w:t>
      </w:r>
      <w:r w:rsidRPr="006443D4">
        <w:rPr>
          <w:rFonts w:ascii="Times New Roman" w:hAnsi="Times New Roman" w:cs="Times New Roman"/>
          <w:sz w:val="28"/>
          <w:szCs w:val="28"/>
        </w:rPr>
        <w:t>й</w:t>
      </w:r>
      <w:r w:rsidRPr="006443D4">
        <w:rPr>
          <w:rFonts w:ascii="Times New Roman" w:hAnsi="Times New Roman" w:cs="Times New Roman"/>
          <w:sz w:val="28"/>
          <w:szCs w:val="28"/>
        </w:rPr>
        <w:t>оне Исаклинский на 2018-2020 годы»  (приложение № 1).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1.2. Форму итогового протокола территориальной счетной комиссии о р</w:t>
      </w:r>
      <w:r w:rsidRPr="00776042">
        <w:rPr>
          <w:szCs w:val="28"/>
        </w:rPr>
        <w:t>е</w:t>
      </w:r>
      <w:r w:rsidRPr="00776042">
        <w:rPr>
          <w:szCs w:val="28"/>
        </w:rPr>
        <w:t xml:space="preserve">зультатах голосования по общественным территориям муниципального </w:t>
      </w:r>
      <w:r>
        <w:rPr>
          <w:szCs w:val="28"/>
        </w:rPr>
        <w:t xml:space="preserve"> </w:t>
      </w:r>
      <w:r w:rsidRPr="00776042">
        <w:rPr>
          <w:szCs w:val="28"/>
        </w:rPr>
        <w:t xml:space="preserve">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 (приложение № 2).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1.3. Форму итогового протокола общественной комиссии об итогах голосов</w:t>
      </w:r>
      <w:r w:rsidRPr="00776042">
        <w:rPr>
          <w:szCs w:val="28"/>
        </w:rPr>
        <w:t>а</w:t>
      </w:r>
      <w:r w:rsidRPr="00776042">
        <w:rPr>
          <w:szCs w:val="28"/>
        </w:rPr>
        <w:t xml:space="preserve">ния по общественным территориям муниципального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  (прил</w:t>
      </w:r>
      <w:r w:rsidRPr="00776042">
        <w:rPr>
          <w:szCs w:val="28"/>
        </w:rPr>
        <w:t>о</w:t>
      </w:r>
      <w:r w:rsidRPr="00776042">
        <w:rPr>
          <w:szCs w:val="28"/>
        </w:rPr>
        <w:t>жение № 3).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1.4. Форму бюллетеня для голосования по общественным территориям мун</w:t>
      </w:r>
      <w:r w:rsidRPr="00776042">
        <w:rPr>
          <w:szCs w:val="28"/>
        </w:rPr>
        <w:t>и</w:t>
      </w:r>
      <w:r w:rsidRPr="00776042">
        <w:rPr>
          <w:szCs w:val="28"/>
        </w:rPr>
        <w:t xml:space="preserve">ципального 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 (приложение № 4).</w:t>
      </w:r>
    </w:p>
    <w:p w:rsidR="00AC1457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 xml:space="preserve">2. Настоящее решение вступает в силу со дня </w:t>
      </w:r>
      <w:r>
        <w:rPr>
          <w:szCs w:val="28"/>
        </w:rPr>
        <w:t>его принятия.</w:t>
      </w:r>
    </w:p>
    <w:p w:rsidR="00AC1457" w:rsidRDefault="00AC1457" w:rsidP="00FF670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района.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</w:p>
    <w:p w:rsidR="00AC1457" w:rsidRDefault="00AC1457" w:rsidP="00B57AB1">
      <w:pPr>
        <w:spacing w:line="240" w:lineRule="auto"/>
        <w:ind w:firstLine="708"/>
      </w:pPr>
      <w:r>
        <w:t>Глава муниципального                                                                                                                 района Исаклинский                                                                             В.Д. Ятманкин</w:t>
      </w:r>
    </w:p>
    <w:p w:rsidR="00AC1457" w:rsidRDefault="00AC1457" w:rsidP="00B57AB1">
      <w:pPr>
        <w:spacing w:line="240" w:lineRule="auto"/>
        <w:ind w:firstLine="708"/>
        <w:rPr>
          <w:b/>
        </w:rPr>
      </w:pPr>
      <w:r>
        <w:t xml:space="preserve">И.о. председателя Собрания                                                                                               представителей муниципального района Исаклинский,                                                                                                                     заместитель председателя Собрания                                                                                               представителей муниципального района Исаклинский                    В.А.Егорова   </w:t>
      </w:r>
    </w:p>
    <w:p w:rsidR="00AC1457" w:rsidRPr="00776042" w:rsidRDefault="00AC1457" w:rsidP="00FF670F">
      <w:pPr>
        <w:spacing w:after="0" w:line="240" w:lineRule="auto"/>
        <w:jc w:val="both"/>
        <w:rPr>
          <w:szCs w:val="28"/>
        </w:rPr>
      </w:pPr>
    </w:p>
    <w:p w:rsidR="00AC1457" w:rsidRPr="00776042" w:rsidRDefault="00AC1457" w:rsidP="00FF670F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2093"/>
        <w:gridCol w:w="7478"/>
      </w:tblGrid>
      <w:tr w:rsidR="00AC1457" w:rsidRPr="00776042" w:rsidTr="00F60F74">
        <w:tc>
          <w:tcPr>
            <w:tcW w:w="2093" w:type="dxa"/>
          </w:tcPr>
          <w:p w:rsidR="00AC1457" w:rsidRPr="00776042" w:rsidRDefault="00AC1457" w:rsidP="00F60F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0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</w:tcPr>
          <w:p w:rsidR="00AC1457" w:rsidRPr="00157614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57614">
              <w:rPr>
                <w:sz w:val="24"/>
                <w:szCs w:val="24"/>
              </w:rPr>
              <w:t>Приложение № 1</w:t>
            </w:r>
          </w:p>
          <w:p w:rsidR="00AC1457" w:rsidRPr="00CD0940" w:rsidRDefault="00AC1457" w:rsidP="00FF67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>к решению Собрания представителей</w:t>
            </w:r>
          </w:p>
          <w:p w:rsidR="00AC1457" w:rsidRPr="00CD0940" w:rsidRDefault="00AC1457" w:rsidP="005907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 xml:space="preserve">муниципального района Исаклинский                                                              </w:t>
            </w:r>
          </w:p>
          <w:p w:rsidR="00AC1457" w:rsidRPr="00776042" w:rsidRDefault="00AC1457" w:rsidP="00FF670F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57AB1">
              <w:rPr>
                <w:sz w:val="24"/>
                <w:szCs w:val="24"/>
                <w:u w:val="single"/>
              </w:rPr>
              <w:t>192</w:t>
            </w:r>
            <w:r>
              <w:rPr>
                <w:sz w:val="24"/>
                <w:szCs w:val="24"/>
              </w:rPr>
              <w:t xml:space="preserve">  </w:t>
            </w:r>
            <w:r w:rsidRPr="00CD0940">
              <w:rPr>
                <w:sz w:val="24"/>
                <w:szCs w:val="24"/>
              </w:rPr>
              <w:t xml:space="preserve">от </w:t>
            </w:r>
            <w:r w:rsidRPr="00B57AB1">
              <w:rPr>
                <w:sz w:val="24"/>
                <w:szCs w:val="24"/>
                <w:u w:val="single"/>
              </w:rPr>
              <w:t>29.01.2017 года</w:t>
            </w:r>
          </w:p>
        </w:tc>
      </w:tr>
    </w:tbl>
    <w:p w:rsidR="00AC1457" w:rsidRPr="00776042" w:rsidRDefault="00AC1457" w:rsidP="00FF670F">
      <w:pPr>
        <w:spacing w:after="0" w:line="240" w:lineRule="auto"/>
        <w:jc w:val="right"/>
        <w:rPr>
          <w:szCs w:val="28"/>
        </w:rPr>
      </w:pPr>
    </w:p>
    <w:p w:rsidR="00AC1457" w:rsidRPr="00776042" w:rsidRDefault="00AC1457" w:rsidP="00FF670F">
      <w:pPr>
        <w:spacing w:after="0" w:line="240" w:lineRule="auto"/>
        <w:ind w:firstLine="708"/>
        <w:jc w:val="center"/>
        <w:rPr>
          <w:szCs w:val="28"/>
        </w:rPr>
      </w:pPr>
      <w:r w:rsidRPr="00776042">
        <w:rPr>
          <w:szCs w:val="28"/>
        </w:rPr>
        <w:t>Порядок</w:t>
      </w:r>
    </w:p>
    <w:p w:rsidR="00AC1457" w:rsidRDefault="00AC1457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6042">
        <w:rPr>
          <w:rFonts w:ascii="Times New Roman" w:hAnsi="Times New Roman" w:cs="Times New Roman"/>
          <w:sz w:val="28"/>
          <w:szCs w:val="28"/>
        </w:rPr>
        <w:t>организации и проведения процедуры голосования по общественным террит</w:t>
      </w:r>
      <w:r w:rsidRPr="00776042">
        <w:rPr>
          <w:rFonts w:ascii="Times New Roman" w:hAnsi="Times New Roman" w:cs="Times New Roman"/>
          <w:sz w:val="28"/>
          <w:szCs w:val="28"/>
        </w:rPr>
        <w:t>о</w:t>
      </w:r>
      <w:r w:rsidRPr="00776042">
        <w:rPr>
          <w:rFonts w:ascii="Times New Roman" w:hAnsi="Times New Roman" w:cs="Times New Roman"/>
          <w:sz w:val="28"/>
          <w:szCs w:val="28"/>
        </w:rPr>
        <w:t xml:space="preserve">риям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Исаклинский, подлежащих в первоочередном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благоустройству в 2018 году в соответствии с муниципальной программой</w:t>
      </w:r>
      <w:r w:rsidRPr="006D07E2">
        <w:rPr>
          <w:rFonts w:ascii="Times New Roman" w:hAnsi="Times New Roman" w:cs="Times New Roman"/>
          <w:sz w:val="28"/>
          <w:szCs w:val="28"/>
        </w:rPr>
        <w:t xml:space="preserve">  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>в муниципальном</w:t>
      </w:r>
      <w:proofErr w:type="gramEnd"/>
    </w:p>
    <w:p w:rsidR="00AC1457" w:rsidRPr="00776042" w:rsidRDefault="00AC1457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D07E2">
        <w:rPr>
          <w:rFonts w:ascii="Times New Roman" w:hAnsi="Times New Roman" w:cs="Times New Roman"/>
          <w:sz w:val="28"/>
          <w:szCs w:val="28"/>
        </w:rPr>
        <w:t xml:space="preserve"> Исаклинский на 2018-2020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6042">
        <w:rPr>
          <w:rFonts w:ascii="Times New Roman" w:hAnsi="Times New Roman" w:cs="Times New Roman"/>
          <w:sz w:val="28"/>
          <w:szCs w:val="28"/>
        </w:rPr>
        <w:t>те</w:t>
      </w:r>
      <w:r w:rsidRPr="00776042">
        <w:rPr>
          <w:rFonts w:ascii="Times New Roman" w:hAnsi="Times New Roman" w:cs="Times New Roman"/>
          <w:sz w:val="28"/>
          <w:szCs w:val="28"/>
        </w:rPr>
        <w:t>р</w:t>
      </w:r>
      <w:r w:rsidRPr="00776042">
        <w:rPr>
          <w:rFonts w:ascii="Times New Roman" w:hAnsi="Times New Roman" w:cs="Times New Roman"/>
          <w:sz w:val="28"/>
          <w:szCs w:val="28"/>
        </w:rPr>
        <w:t xml:space="preserve">риториям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Исаклинский, подлежащих в первоочередном порядке благоустройству в 2018 году в соответствии с муниципальной программой</w:t>
      </w:r>
      <w:r w:rsidRPr="006D07E2">
        <w:rPr>
          <w:rFonts w:ascii="Times New Roman" w:hAnsi="Times New Roman" w:cs="Times New Roman"/>
          <w:sz w:val="28"/>
          <w:szCs w:val="28"/>
        </w:rPr>
        <w:t xml:space="preserve">  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>в муниципальном  районе</w:t>
      </w:r>
      <w:r w:rsidRPr="006D07E2">
        <w:rPr>
          <w:rFonts w:ascii="Times New Roman" w:hAnsi="Times New Roman" w:cs="Times New Roman"/>
          <w:sz w:val="28"/>
          <w:szCs w:val="28"/>
        </w:rPr>
        <w:t xml:space="preserve"> Исакли</w:t>
      </w:r>
      <w:r w:rsidRPr="006D07E2">
        <w:rPr>
          <w:rFonts w:ascii="Times New Roman" w:hAnsi="Times New Roman" w:cs="Times New Roman"/>
          <w:sz w:val="28"/>
          <w:szCs w:val="28"/>
        </w:rPr>
        <w:t>н</w:t>
      </w:r>
      <w:r w:rsidRPr="006D07E2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на 2018-2020 годы»</w:t>
      </w:r>
      <w:r w:rsidRPr="00776042">
        <w:rPr>
          <w:rFonts w:ascii="Times New Roman" w:hAnsi="Times New Roman" w:cs="Times New Roman"/>
          <w:sz w:val="28"/>
          <w:szCs w:val="28"/>
        </w:rPr>
        <w:t xml:space="preserve"> (далее – «голосование по общественным территориям», «голосование»)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по</w:t>
      </w:r>
      <w:r w:rsidRPr="00776042">
        <w:rPr>
          <w:rFonts w:ascii="Times New Roman" w:hAnsi="Times New Roman" w:cs="Times New Roman"/>
          <w:sz w:val="28"/>
          <w:szCs w:val="28"/>
        </w:rPr>
        <w:t>д</w:t>
      </w:r>
      <w:r w:rsidRPr="00776042">
        <w:rPr>
          <w:rFonts w:ascii="Times New Roman" w:hAnsi="Times New Roman" w:cs="Times New Roman"/>
          <w:sz w:val="28"/>
          <w:szCs w:val="28"/>
        </w:rPr>
        <w:t>лежащих в первоочередном порядке благоустройству в 2018 году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2. Решение о назначении голосования по общественным территориям прин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мается Г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Исаклинский.  </w:t>
      </w:r>
    </w:p>
    <w:p w:rsidR="00AC1457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Голосование проводится не позднее семи дней после истечения срока, предо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тавленного всем заинтересованным лицам для ознакомления с </w:t>
      </w:r>
      <w:proofErr w:type="spellStart"/>
      <w:proofErr w:type="gram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>дизайн-проектами</w:t>
      </w:r>
      <w:proofErr w:type="spellEnd"/>
      <w:proofErr w:type="gramEnd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благоустройства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Финансирование мероприятий, связанных с подготовкой и проведением гол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сования, осуществ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ляется за счет средств бюджета м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линский.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В нормативном правовом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акте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лавы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Исаклинский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дующие сведения: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AC1457" w:rsidRPr="00776042" w:rsidRDefault="008B706B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C1457" w:rsidRPr="00776042">
        <w:rPr>
          <w:rFonts w:ascii="Times New Roman" w:hAnsi="Times New Roman" w:cs="Times New Roman"/>
          <w:sz w:val="28"/>
          <w:szCs w:val="28"/>
          <w:lang w:eastAsia="en-US"/>
        </w:rPr>
        <w:t>) иные сведения, необходимые для проведения голосования.</w:t>
      </w:r>
    </w:p>
    <w:p w:rsidR="00AC1457" w:rsidRPr="005E0614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4. Решение о назначении голосования подлежит опубликованию (обнародов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нию) в порядке, установленном для официального опубликования (обнародования) муниципальных правовых актов, и размещению на официальном сайте муниц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</w:t>
      </w:r>
      <w:r w:rsidRPr="005E0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Исаклинский в информационно-телекоммуникационной 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ети «Интернет» не менее чем за 3</w:t>
      </w:r>
      <w:r w:rsidRPr="005E0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 дней до дня его проведения.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5. Проведение голосования организует и обеспечивает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общественная коми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сия, сформированная на основании постановления Главы муниципального района Исаклинский.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комиссия: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летени листы печатаются на русском языке, наименования общественных террит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рий размещаются в бюллетене в алфавитном порядке);</w:t>
      </w:r>
    </w:p>
    <w:p w:rsidR="00AC1457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2) формирует территориальные счетные комиссии и оборудует </w:t>
      </w:r>
      <w:proofErr w:type="spell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>территориаль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</w:p>
    <w:p w:rsidR="00AC1457" w:rsidRPr="00776042" w:rsidRDefault="00AC1457" w:rsidP="008B70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>ные</w:t>
      </w:r>
      <w:proofErr w:type="spellEnd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счетные участки;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3) рассматривает обращения граждан по вопросам, связанным с проведением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голосования;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разования.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6. При формировании территориальной счетной комиссии учитываются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пре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ложения общественных объединений, собраний граждан.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2A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определ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ется общественной муниципальной комиссией и должен быть не менее 4-х членов</w:t>
      </w:r>
      <w:bookmarkStart w:id="0" w:name="_GoBack"/>
      <w:bookmarkEnd w:id="0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комиссии. 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6042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776042">
        <w:rPr>
          <w:rFonts w:ascii="Times New Roman" w:hAnsi="Times New Roman" w:cs="Times New Roman"/>
          <w:sz w:val="28"/>
          <w:szCs w:val="28"/>
        </w:rPr>
        <w:t xml:space="preserve"> территориальной счетной комиссии назначаются председатель и секретарь территориальной счетной комиссии.</w:t>
      </w:r>
    </w:p>
    <w:p w:rsidR="00AC1457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кования (обнародования) результатов голосования.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7. Граждане и организации вправе самостоятельно проводить агитацию в по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держку общественной территории, определяя ее содержание, формы и методы, в том числе с учетом рекомендаций администрации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>линский.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Агитационный период начинается со дня опубликования в средств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ах массовой информации постановления Г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лавы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Исаклинский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о назн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чении голосования.</w:t>
      </w:r>
    </w:p>
    <w:p w:rsidR="00AC1457" w:rsidRPr="00230B2A" w:rsidRDefault="00AC1457" w:rsidP="0002567C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6042">
        <w:rPr>
          <w:rFonts w:ascii="Times New Roman" w:hAnsi="Times New Roman"/>
          <w:sz w:val="28"/>
          <w:szCs w:val="28"/>
        </w:rPr>
        <w:t xml:space="preserve">. </w:t>
      </w:r>
      <w:r w:rsidRPr="00776042">
        <w:rPr>
          <w:rFonts w:ascii="Times New Roman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</w:t>
      </w:r>
      <w:r w:rsidRPr="00230B2A">
        <w:rPr>
          <w:rFonts w:ascii="Times New Roman" w:hAnsi="Times New Roman"/>
          <w:bCs/>
          <w:sz w:val="28"/>
          <w:szCs w:val="28"/>
        </w:rPr>
        <w:t>территориальные счетные коми</w:t>
      </w:r>
      <w:r w:rsidRPr="00230B2A">
        <w:rPr>
          <w:rFonts w:ascii="Times New Roman" w:hAnsi="Times New Roman"/>
          <w:bCs/>
          <w:sz w:val="28"/>
          <w:szCs w:val="28"/>
        </w:rPr>
        <w:t>с</w:t>
      </w:r>
      <w:r w:rsidRPr="00230B2A">
        <w:rPr>
          <w:rFonts w:ascii="Times New Roman" w:hAnsi="Times New Roman"/>
          <w:bCs/>
          <w:sz w:val="28"/>
          <w:szCs w:val="28"/>
        </w:rPr>
        <w:t xml:space="preserve">сии.  </w:t>
      </w:r>
    </w:p>
    <w:p w:rsidR="00AC1457" w:rsidRPr="00230B2A" w:rsidRDefault="00AC1457" w:rsidP="00165045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/>
          <w:bCs/>
          <w:sz w:val="28"/>
          <w:szCs w:val="28"/>
        </w:rPr>
        <w:t>9.</w:t>
      </w:r>
      <w:r w:rsidRPr="00230B2A">
        <w:rPr>
          <w:rFonts w:ascii="Times New Roman" w:hAnsi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AC1457" w:rsidRPr="00230B2A" w:rsidRDefault="00AC1457" w:rsidP="00165045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</w:t>
      </w:r>
      <w:r w:rsidR="006E5257">
        <w:rPr>
          <w:rFonts w:ascii="Times New Roman" w:hAnsi="Times New Roman"/>
          <w:sz w:val="28"/>
          <w:szCs w:val="28"/>
        </w:rPr>
        <w:t>листы регистрации граждан</w:t>
      </w:r>
      <w:r w:rsidRPr="00230B2A">
        <w:rPr>
          <w:rFonts w:ascii="Times New Roman" w:hAnsi="Times New Roman"/>
          <w:sz w:val="28"/>
          <w:szCs w:val="28"/>
        </w:rPr>
        <w:t xml:space="preserve">, пришедших на счетный участок (далее – список). </w:t>
      </w:r>
    </w:p>
    <w:p w:rsidR="00AC1457" w:rsidRPr="00230B2A" w:rsidRDefault="00AC1457" w:rsidP="00165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6E5257">
        <w:rPr>
          <w:rFonts w:ascii="Times New Roman" w:hAnsi="Times New Roman" w:cs="Times New Roman"/>
          <w:sz w:val="28"/>
          <w:szCs w:val="28"/>
          <w:lang w:eastAsia="en-US"/>
        </w:rPr>
        <w:t>лист регистрации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включаются граждане Российской Федерации, достигшие 18-летнего возраста и </w:t>
      </w:r>
      <w:r w:rsidR="008B706B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проживающие в населенном пункте, в котором находится </w:t>
      </w:r>
      <w:proofErr w:type="gramStart"/>
      <w:r w:rsidR="008B706B">
        <w:rPr>
          <w:rFonts w:ascii="Times New Roman" w:hAnsi="Times New Roman" w:cs="Times New Roman"/>
          <w:sz w:val="28"/>
          <w:szCs w:val="28"/>
          <w:lang w:eastAsia="en-US"/>
        </w:rPr>
        <w:t>общественная</w:t>
      </w:r>
      <w:proofErr w:type="gramEnd"/>
      <w:r w:rsidR="008B706B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участник голосования). В </w:t>
      </w:r>
      <w:proofErr w:type="gramStart"/>
      <w:r w:rsidR="006E5257">
        <w:rPr>
          <w:rFonts w:ascii="Times New Roman" w:hAnsi="Times New Roman" w:cs="Times New Roman"/>
          <w:sz w:val="28"/>
          <w:szCs w:val="28"/>
          <w:lang w:eastAsia="en-US"/>
        </w:rPr>
        <w:t>листе</w:t>
      </w:r>
      <w:proofErr w:type="gramEnd"/>
      <w:r w:rsidR="006E5257">
        <w:rPr>
          <w:rFonts w:ascii="Times New Roman" w:hAnsi="Times New Roman" w:cs="Times New Roman"/>
          <w:sz w:val="28"/>
          <w:szCs w:val="28"/>
          <w:lang w:eastAsia="en-US"/>
        </w:rPr>
        <w:t xml:space="preserve"> регистрации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</w:t>
      </w:r>
      <w:r w:rsidR="006E5257">
        <w:rPr>
          <w:rFonts w:ascii="Times New Roman" w:hAnsi="Times New Roman" w:cs="Times New Roman"/>
          <w:sz w:val="28"/>
          <w:szCs w:val="28"/>
          <w:lang w:eastAsia="en-US"/>
        </w:rPr>
        <w:t>ется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фами</w:t>
      </w:r>
      <w:r w:rsidR="006E5257">
        <w:rPr>
          <w:rFonts w:ascii="Times New Roman" w:hAnsi="Times New Roman" w:cs="Times New Roman"/>
          <w:sz w:val="28"/>
          <w:szCs w:val="28"/>
          <w:lang w:eastAsia="en-US"/>
        </w:rPr>
        <w:t>лия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, имя</w:t>
      </w:r>
      <w:r w:rsidR="006E525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отчество </w:t>
      </w:r>
      <w:r w:rsidR="006E5257">
        <w:rPr>
          <w:rFonts w:ascii="Times New Roman" w:hAnsi="Times New Roman" w:cs="Times New Roman"/>
          <w:sz w:val="28"/>
          <w:szCs w:val="28"/>
          <w:lang w:eastAsia="en-US"/>
        </w:rPr>
        <w:t xml:space="preserve">и адрес места жительства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участника голосов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ния. </w:t>
      </w:r>
    </w:p>
    <w:p w:rsidR="00AC1457" w:rsidRPr="00230B2A" w:rsidRDefault="00AC1457" w:rsidP="00AD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Style w:val="blk"/>
          <w:rFonts w:ascii="Times New Roman" w:hAnsi="Times New Roman"/>
          <w:sz w:val="28"/>
          <w:szCs w:val="28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</w:t>
      </w:r>
      <w:r w:rsidRPr="00230B2A">
        <w:rPr>
          <w:rStyle w:val="blk"/>
          <w:rFonts w:ascii="Times New Roman" w:hAnsi="Times New Roman"/>
          <w:sz w:val="28"/>
          <w:szCs w:val="28"/>
        </w:rPr>
        <w:t>ы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бор. 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имеет право отметить в бюллетене любое количество проектов из числа включенных в бюллетень</w:t>
      </w:r>
      <w:r w:rsidRPr="00230B2A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8B706B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нина Российской Федерации или иной документ</w:t>
      </w:r>
      <w:r w:rsidR="008B706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за любое количество общественных территорий из числа включенных в бюллетень.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Участник голосования ставит любой знак (знаки) в квадрате (квадратах) н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против общественной территории (общественных территорий), за которую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>кот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рые) </w:t>
      </w:r>
      <w:proofErr w:type="gramEnd"/>
      <w:r w:rsidRPr="00776042">
        <w:rPr>
          <w:rFonts w:ascii="Times New Roman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заполненный бюллетень в специальную урну для голосования в помещении территориальной счетной комиссии.</w:t>
      </w:r>
    </w:p>
    <w:p w:rsidR="00AC1457" w:rsidRPr="00776042" w:rsidRDefault="00AC1457" w:rsidP="0066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По окончании голосования урна </w:t>
      </w:r>
      <w:proofErr w:type="gram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>вскрывается</w:t>
      </w:r>
      <w:proofErr w:type="gramEnd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 все заполненные бюллетени передаются председателю территориальной счетной комиссии, который несет 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ветственность за сохранность заполненных бюллетеней.</w:t>
      </w:r>
    </w:p>
    <w:p w:rsidR="00AC1457" w:rsidRPr="00230B2A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осуществляется открыто и гласно и начинается сразу после окончания времени </w:t>
      </w:r>
      <w:r w:rsidRPr="00230B2A">
        <w:rPr>
          <w:rStyle w:val="blk"/>
          <w:rFonts w:ascii="Times New Roman" w:hAnsi="Times New Roman"/>
          <w:sz w:val="28"/>
          <w:szCs w:val="28"/>
        </w:rPr>
        <w:t>голосования. Подсчет голосов прои</w:t>
      </w:r>
      <w:r w:rsidRPr="00230B2A">
        <w:rPr>
          <w:rStyle w:val="blk"/>
          <w:rFonts w:ascii="Times New Roman" w:hAnsi="Times New Roman"/>
          <w:sz w:val="28"/>
          <w:szCs w:val="28"/>
        </w:rPr>
        <w:t>з</w:t>
      </w:r>
      <w:r w:rsidRPr="00230B2A">
        <w:rPr>
          <w:rStyle w:val="blk"/>
          <w:rFonts w:ascii="Times New Roman" w:hAnsi="Times New Roman"/>
          <w:sz w:val="28"/>
          <w:szCs w:val="28"/>
        </w:rPr>
        <w:t>водится путем суммирования количества голосов участников голосования, пода</w:t>
      </w:r>
      <w:r w:rsidRPr="00230B2A">
        <w:rPr>
          <w:rStyle w:val="blk"/>
          <w:rFonts w:ascii="Times New Roman" w:hAnsi="Times New Roman"/>
          <w:sz w:val="28"/>
          <w:szCs w:val="28"/>
        </w:rPr>
        <w:t>н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ных за каждый проект благоустройства общественных территорий, внесенных в бюллетень.  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 счетная коми</w:t>
      </w:r>
      <w:r w:rsidRPr="00776042">
        <w:rPr>
          <w:rFonts w:ascii="Times New Roman" w:hAnsi="Times New Roman" w:cs="Times New Roman"/>
          <w:bCs/>
          <w:sz w:val="28"/>
          <w:szCs w:val="28"/>
        </w:rPr>
        <w:t>с</w:t>
      </w:r>
      <w:r w:rsidRPr="00776042">
        <w:rPr>
          <w:rFonts w:ascii="Times New Roman" w:hAnsi="Times New Roman" w:cs="Times New Roman"/>
          <w:bCs/>
          <w:sz w:val="28"/>
          <w:szCs w:val="28"/>
        </w:rPr>
        <w:t>сия приступает к подсчету голосов участников голосования.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776042">
        <w:rPr>
          <w:rFonts w:ascii="Times New Roman" w:hAnsi="Times New Roman" w:cs="Times New Roman"/>
          <w:bCs/>
          <w:sz w:val="28"/>
          <w:szCs w:val="28"/>
        </w:rPr>
        <w:t>представители органов г</w:t>
      </w:r>
      <w:r w:rsidRPr="00776042">
        <w:rPr>
          <w:rFonts w:ascii="Times New Roman" w:hAnsi="Times New Roman" w:cs="Times New Roman"/>
          <w:bCs/>
          <w:sz w:val="28"/>
          <w:szCs w:val="28"/>
        </w:rPr>
        <w:t>о</w:t>
      </w:r>
      <w:r w:rsidRPr="00776042">
        <w:rPr>
          <w:rFonts w:ascii="Times New Roman" w:hAnsi="Times New Roman" w:cs="Times New Roman"/>
          <w:bCs/>
          <w:sz w:val="28"/>
          <w:szCs w:val="28"/>
        </w:rPr>
        <w:t>сударственной власти, органов местного самоуправления, общественных объед</w:t>
      </w:r>
      <w:r w:rsidRPr="00776042">
        <w:rPr>
          <w:rFonts w:ascii="Times New Roman" w:hAnsi="Times New Roman" w:cs="Times New Roman"/>
          <w:bCs/>
          <w:sz w:val="28"/>
          <w:szCs w:val="28"/>
        </w:rPr>
        <w:t>и</w:t>
      </w:r>
      <w:r w:rsidRPr="00776042">
        <w:rPr>
          <w:rFonts w:ascii="Times New Roman" w:hAnsi="Times New Roman" w:cs="Times New Roman"/>
          <w:bCs/>
          <w:sz w:val="28"/>
          <w:szCs w:val="28"/>
        </w:rPr>
        <w:t>нений, представители средств массовой информации</w:t>
      </w:r>
      <w:r w:rsidRPr="00776042">
        <w:rPr>
          <w:rStyle w:val="blk"/>
          <w:rFonts w:ascii="Times New Roman" w:hAnsi="Times New Roman"/>
          <w:sz w:val="28"/>
          <w:szCs w:val="28"/>
        </w:rPr>
        <w:t>, иные лица.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1</w:t>
      </w:r>
      <w:r>
        <w:rPr>
          <w:rStyle w:val="blk"/>
          <w:rFonts w:ascii="Times New Roman" w:hAnsi="Times New Roman"/>
          <w:sz w:val="28"/>
          <w:szCs w:val="28"/>
        </w:rPr>
        <w:t>2</w:t>
      </w:r>
      <w:r w:rsidRPr="00776042">
        <w:rPr>
          <w:rStyle w:val="blk"/>
          <w:rFonts w:ascii="Times New Roman" w:hAnsi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</w:t>
      </w:r>
      <w:r w:rsidRPr="00776042">
        <w:rPr>
          <w:rStyle w:val="blk"/>
          <w:rFonts w:ascii="Times New Roman" w:hAnsi="Times New Roman"/>
          <w:sz w:val="28"/>
          <w:szCs w:val="28"/>
        </w:rPr>
        <w:t>т</w:t>
      </w:r>
      <w:r w:rsidRPr="00776042">
        <w:rPr>
          <w:rStyle w:val="blk"/>
          <w:rFonts w:ascii="Times New Roman" w:hAnsi="Times New Roman"/>
          <w:sz w:val="28"/>
          <w:szCs w:val="28"/>
        </w:rPr>
        <w:t>ся.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Недействительные бюллетени при подсчете голосов не учитываются. Недейс</w:t>
      </w:r>
      <w:r w:rsidRPr="00776042">
        <w:rPr>
          <w:rStyle w:val="blk"/>
          <w:rFonts w:ascii="Times New Roman" w:hAnsi="Times New Roman"/>
          <w:sz w:val="28"/>
          <w:szCs w:val="28"/>
        </w:rPr>
        <w:t>т</w:t>
      </w:r>
      <w:r w:rsidRPr="00776042">
        <w:rPr>
          <w:rStyle w:val="blk"/>
          <w:rFonts w:ascii="Times New Roman" w:hAnsi="Times New Roman"/>
          <w:sz w:val="28"/>
          <w:szCs w:val="28"/>
        </w:rPr>
        <w:t>вительными считаются бюллетени, которые не содержат отметок в квадратах н</w:t>
      </w:r>
      <w:r w:rsidRPr="00776042">
        <w:rPr>
          <w:rStyle w:val="blk"/>
          <w:rFonts w:ascii="Times New Roman" w:hAnsi="Times New Roman"/>
          <w:sz w:val="28"/>
          <w:szCs w:val="28"/>
        </w:rPr>
        <w:t>а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против общественных 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территорий, а также любые иные бюллетени, </w:t>
      </w:r>
      <w:r w:rsidRPr="00230B2A">
        <w:rPr>
          <w:rFonts w:ascii="Times New Roman" w:hAnsi="Times New Roman" w:cs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</w:t>
      </w:r>
    </w:p>
    <w:p w:rsidR="00AC1457" w:rsidRPr="00230B2A" w:rsidRDefault="00AC1457" w:rsidP="000256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230B2A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230B2A">
        <w:rPr>
          <w:rFonts w:ascii="Times New Roman" w:hAnsi="Times New Roman" w:cs="Times New Roman"/>
          <w:bCs/>
          <w:sz w:val="28"/>
          <w:szCs w:val="28"/>
        </w:rPr>
        <w:t xml:space="preserve"> возникновения сомнений в определении мнения участника голосов</w:t>
      </w:r>
      <w:r w:rsidRPr="00230B2A">
        <w:rPr>
          <w:rFonts w:ascii="Times New Roman" w:hAnsi="Times New Roman" w:cs="Times New Roman"/>
          <w:bCs/>
          <w:sz w:val="28"/>
          <w:szCs w:val="28"/>
        </w:rPr>
        <w:t>а</w:t>
      </w:r>
      <w:r w:rsidRPr="00230B2A">
        <w:rPr>
          <w:rFonts w:ascii="Times New Roman" w:hAnsi="Times New Roman" w:cs="Times New Roman"/>
          <w:bCs/>
          <w:sz w:val="28"/>
          <w:szCs w:val="28"/>
        </w:rPr>
        <w:t>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</w:t>
      </w:r>
      <w:r w:rsidRPr="00230B2A">
        <w:rPr>
          <w:rFonts w:ascii="Times New Roman" w:hAnsi="Times New Roman" w:cs="Times New Roman"/>
          <w:bCs/>
          <w:sz w:val="28"/>
          <w:szCs w:val="28"/>
        </w:rPr>
        <w:t>с</w:t>
      </w:r>
      <w:r w:rsidRPr="00230B2A">
        <w:rPr>
          <w:rFonts w:ascii="Times New Roman" w:hAnsi="Times New Roman" w:cs="Times New Roman"/>
          <w:bCs/>
          <w:sz w:val="28"/>
          <w:szCs w:val="28"/>
        </w:rPr>
        <w:t>сии.</w:t>
      </w:r>
    </w:p>
    <w:p w:rsidR="00AC1457" w:rsidRPr="00230B2A" w:rsidRDefault="00AC1457" w:rsidP="000256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230B2A">
        <w:rPr>
          <w:rFonts w:ascii="Times New Roman" w:hAnsi="Times New Roman" w:cs="Times New Roman"/>
          <w:bCs/>
          <w:sz w:val="28"/>
          <w:szCs w:val="28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230B2A">
        <w:rPr>
          <w:rFonts w:ascii="Times New Roman" w:hAnsi="Times New Roman" w:cs="Times New Roman"/>
          <w:bCs/>
          <w:sz w:val="28"/>
          <w:szCs w:val="28"/>
        </w:rPr>
        <w:t>заявка</w:t>
      </w:r>
      <w:proofErr w:type="gramEnd"/>
      <w:r w:rsidRPr="00230B2A">
        <w:rPr>
          <w:rFonts w:ascii="Times New Roman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AC1457" w:rsidRPr="00230B2A" w:rsidRDefault="00AC1457" w:rsidP="0002567C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230B2A">
        <w:rPr>
          <w:rFonts w:ascii="Times New Roman" w:hAnsi="Times New Roman" w:cs="Times New Roman"/>
          <w:bCs/>
          <w:sz w:val="28"/>
          <w:szCs w:val="28"/>
        </w:rPr>
        <w:t>. После завершения подсчета действительные бюллетени упаковываются в пачки, мешки или коробки, на которых указываются номер счетного участка, число упакованных действительных бюллетеней.  Пачки, мешки или коробки с бюллет</w:t>
      </w:r>
      <w:r w:rsidRPr="00230B2A">
        <w:rPr>
          <w:rFonts w:ascii="Times New Roman" w:hAnsi="Times New Roman" w:cs="Times New Roman"/>
          <w:bCs/>
          <w:sz w:val="28"/>
          <w:szCs w:val="28"/>
        </w:rPr>
        <w:t>е</w:t>
      </w:r>
      <w:r w:rsidRPr="00230B2A">
        <w:rPr>
          <w:rFonts w:ascii="Times New Roman" w:hAnsi="Times New Roman" w:cs="Times New Roman"/>
          <w:bCs/>
          <w:sz w:val="28"/>
          <w:szCs w:val="28"/>
        </w:rPr>
        <w:t>нями заклеиваются и скрепляются подписью председателя территориальной сче</w:t>
      </w:r>
      <w:r w:rsidRPr="00230B2A">
        <w:rPr>
          <w:rFonts w:ascii="Times New Roman" w:hAnsi="Times New Roman" w:cs="Times New Roman"/>
          <w:bCs/>
          <w:sz w:val="28"/>
          <w:szCs w:val="28"/>
        </w:rPr>
        <w:t>т</w:t>
      </w:r>
      <w:r w:rsidRPr="00230B2A">
        <w:rPr>
          <w:rFonts w:ascii="Times New Roman" w:hAnsi="Times New Roman" w:cs="Times New Roman"/>
          <w:bCs/>
          <w:sz w:val="28"/>
          <w:szCs w:val="28"/>
        </w:rPr>
        <w:t>ной комиссии.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15</w:t>
      </w:r>
      <w:r w:rsidRPr="00230B2A">
        <w:rPr>
          <w:rStyle w:val="blk"/>
          <w:rFonts w:ascii="Times New Roman" w:hAnsi="Times New Roman"/>
          <w:sz w:val="28"/>
          <w:szCs w:val="28"/>
        </w:rPr>
        <w:t>. После проведения всех необходимых действий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 и подсчетов территориал</w:t>
      </w:r>
      <w:r w:rsidRPr="00776042">
        <w:rPr>
          <w:rStyle w:val="blk"/>
          <w:rFonts w:ascii="Times New Roman" w:hAnsi="Times New Roman"/>
          <w:sz w:val="28"/>
          <w:szCs w:val="28"/>
        </w:rPr>
        <w:t>ь</w:t>
      </w:r>
      <w:r w:rsidRPr="00776042">
        <w:rPr>
          <w:rStyle w:val="blk"/>
          <w:rFonts w:ascii="Times New Roman" w:hAnsi="Times New Roman"/>
          <w:sz w:val="28"/>
          <w:szCs w:val="28"/>
        </w:rPr>
        <w:t>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</w:t>
      </w:r>
      <w:r w:rsidRPr="00776042">
        <w:rPr>
          <w:rStyle w:val="blk"/>
          <w:rFonts w:ascii="Times New Roman" w:hAnsi="Times New Roman"/>
          <w:sz w:val="28"/>
          <w:szCs w:val="28"/>
        </w:rPr>
        <w:t>о</w:t>
      </w:r>
      <w:r w:rsidRPr="00776042">
        <w:rPr>
          <w:rStyle w:val="blk"/>
          <w:rFonts w:ascii="Times New Roman" w:hAnsi="Times New Roman"/>
          <w:sz w:val="28"/>
          <w:szCs w:val="28"/>
        </w:rPr>
        <w:t>тором принимается решение об утверждении итогового протокола территориал</w:t>
      </w:r>
      <w:r w:rsidRPr="00776042">
        <w:rPr>
          <w:rStyle w:val="blk"/>
          <w:rFonts w:ascii="Times New Roman" w:hAnsi="Times New Roman"/>
          <w:sz w:val="28"/>
          <w:szCs w:val="28"/>
        </w:rPr>
        <w:t>ь</w:t>
      </w:r>
      <w:r w:rsidRPr="00776042">
        <w:rPr>
          <w:rStyle w:val="blk"/>
          <w:rFonts w:ascii="Times New Roman" w:hAnsi="Times New Roman"/>
          <w:sz w:val="28"/>
          <w:szCs w:val="28"/>
        </w:rPr>
        <w:t>ной счетной комиссии.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ся председателем территориальной счетной комиссии в общественную комиссию.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 О</w:t>
      </w:r>
      <w:r w:rsidRPr="00776042">
        <w:rPr>
          <w:rFonts w:ascii="Times New Roman" w:hAnsi="Times New Roman" w:cs="Times New Roman"/>
          <w:bCs/>
          <w:sz w:val="28"/>
          <w:szCs w:val="28"/>
        </w:rPr>
        <w:t>бращения, связанные с проведением голосования, подаются в обществе</w:t>
      </w:r>
      <w:r w:rsidRPr="00776042">
        <w:rPr>
          <w:rFonts w:ascii="Times New Roman" w:hAnsi="Times New Roman" w:cs="Times New Roman"/>
          <w:bCs/>
          <w:sz w:val="28"/>
          <w:szCs w:val="28"/>
        </w:rPr>
        <w:t>н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ную комиссию. Комиссия регистрирует </w:t>
      </w:r>
      <w:r w:rsidRPr="00230B2A">
        <w:rPr>
          <w:rFonts w:ascii="Times New Roman" w:hAnsi="Times New Roman" w:cs="Times New Roman"/>
          <w:bCs/>
          <w:sz w:val="28"/>
          <w:szCs w:val="28"/>
        </w:rPr>
        <w:t>обращения и рассматривает их на своем з</w:t>
      </w:r>
      <w:r w:rsidRPr="00230B2A">
        <w:rPr>
          <w:rFonts w:ascii="Times New Roman" w:hAnsi="Times New Roman" w:cs="Times New Roman"/>
          <w:bCs/>
          <w:sz w:val="28"/>
          <w:szCs w:val="28"/>
        </w:rPr>
        <w:t>а</w:t>
      </w:r>
      <w:r w:rsidRPr="00230B2A">
        <w:rPr>
          <w:rFonts w:ascii="Times New Roman" w:hAnsi="Times New Roman" w:cs="Times New Roman"/>
          <w:bCs/>
          <w:sz w:val="28"/>
          <w:szCs w:val="28"/>
        </w:rPr>
        <w:t>седании в течение десяти дней. По итогам рассмотрения обращения заявителю н</w:t>
      </w:r>
      <w:r w:rsidRPr="00230B2A">
        <w:rPr>
          <w:rFonts w:ascii="Times New Roman" w:hAnsi="Times New Roman" w:cs="Times New Roman"/>
          <w:bCs/>
          <w:sz w:val="28"/>
          <w:szCs w:val="28"/>
        </w:rPr>
        <w:t>а</w:t>
      </w:r>
      <w:r w:rsidRPr="00230B2A">
        <w:rPr>
          <w:rFonts w:ascii="Times New Roman" w:hAnsi="Times New Roman" w:cs="Times New Roman"/>
          <w:bCs/>
          <w:sz w:val="28"/>
          <w:szCs w:val="28"/>
        </w:rPr>
        <w:t>правляется ответ в письменной форме за подписью председателя общественной комиссии.</w:t>
      </w:r>
    </w:p>
    <w:p w:rsidR="00AC1457" w:rsidRPr="00776042" w:rsidRDefault="00AC1457" w:rsidP="0016289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230B2A">
        <w:rPr>
          <w:rFonts w:ascii="Times New Roman" w:hAnsi="Times New Roman"/>
          <w:bCs/>
          <w:sz w:val="28"/>
          <w:szCs w:val="28"/>
        </w:rPr>
        <w:t xml:space="preserve">. В итоговом </w:t>
      </w:r>
      <w:proofErr w:type="gramStart"/>
      <w:r w:rsidRPr="00230B2A">
        <w:rPr>
          <w:rFonts w:ascii="Times New Roman" w:hAnsi="Times New Roman"/>
          <w:bCs/>
          <w:sz w:val="28"/>
          <w:szCs w:val="28"/>
        </w:rPr>
        <w:t>протоколе</w:t>
      </w:r>
      <w:proofErr w:type="gramEnd"/>
      <w:r w:rsidRPr="00230B2A">
        <w:rPr>
          <w:rFonts w:ascii="Times New Roman" w:hAnsi="Times New Roman"/>
          <w:bCs/>
          <w:sz w:val="28"/>
          <w:szCs w:val="28"/>
        </w:rPr>
        <w:t xml:space="preserve"> территориальной счетной комиссии</w:t>
      </w:r>
      <w:r w:rsidRPr="00776042">
        <w:rPr>
          <w:rFonts w:ascii="Times New Roman" w:hAnsi="Times New Roman"/>
          <w:bCs/>
          <w:sz w:val="28"/>
          <w:szCs w:val="28"/>
        </w:rPr>
        <w:t xml:space="preserve">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AC1457" w:rsidRPr="00776042" w:rsidRDefault="00AC1457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AC1457" w:rsidRPr="00776042" w:rsidRDefault="00AC1457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</w:t>
      </w:r>
      <w:r w:rsidRPr="00776042">
        <w:rPr>
          <w:rFonts w:ascii="Times New Roman" w:hAnsi="Times New Roman"/>
          <w:bCs/>
          <w:sz w:val="28"/>
          <w:szCs w:val="28"/>
        </w:rPr>
        <w:t>и</w:t>
      </w:r>
      <w:r w:rsidRPr="00776042">
        <w:rPr>
          <w:rFonts w:ascii="Times New Roman" w:hAnsi="Times New Roman"/>
          <w:bCs/>
          <w:sz w:val="28"/>
          <w:szCs w:val="28"/>
        </w:rPr>
        <w:t>торию;</w:t>
      </w:r>
    </w:p>
    <w:p w:rsidR="00AC1457" w:rsidRPr="00776042" w:rsidRDefault="00AC1457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AC1457" w:rsidRPr="00776042" w:rsidRDefault="00AC1457" w:rsidP="0016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дится общественной комиссией на основании протоколов территориальных сче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ных комиссий, и оформляется итоговым протоколом общественной муниципал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ной комиссии. </w:t>
      </w:r>
    </w:p>
    <w:p w:rsidR="00AC1457" w:rsidRPr="00230B2A" w:rsidRDefault="00AC1457" w:rsidP="00776042">
      <w:pPr>
        <w:spacing w:after="0" w:line="240" w:lineRule="auto"/>
        <w:ind w:firstLine="709"/>
        <w:jc w:val="both"/>
        <w:rPr>
          <w:szCs w:val="28"/>
        </w:rPr>
      </w:pPr>
      <w:r w:rsidRPr="00230B2A">
        <w:rPr>
          <w:szCs w:val="28"/>
        </w:rPr>
        <w:t>Первое место в рейтинге муниципального образования отдается обществе</w:t>
      </w:r>
      <w:r w:rsidRPr="00230B2A">
        <w:rPr>
          <w:szCs w:val="28"/>
        </w:rPr>
        <w:t>н</w:t>
      </w:r>
      <w:r w:rsidRPr="00230B2A">
        <w:rPr>
          <w:szCs w:val="28"/>
        </w:rPr>
        <w:t>ной территории, которая получила максимальной процент поддержки от количес</w:t>
      </w:r>
      <w:r w:rsidRPr="00230B2A">
        <w:rPr>
          <w:szCs w:val="28"/>
        </w:rPr>
        <w:t>т</w:t>
      </w:r>
      <w:r w:rsidRPr="00230B2A">
        <w:rPr>
          <w:szCs w:val="28"/>
        </w:rPr>
        <w:t>ва избирателей, зарегистрированных в населенном пункте, в котором находится общественное пространство. Далее место в рейтинге определяется по уменьшению процента поддержки от количества избирателей, зарегистрированных в населенном пункте, в котором находится общественное пространство.</w:t>
      </w:r>
    </w:p>
    <w:p w:rsidR="00AC1457" w:rsidRPr="00230B2A" w:rsidRDefault="00AC1457" w:rsidP="00776042">
      <w:pPr>
        <w:spacing w:after="0" w:line="240" w:lineRule="auto"/>
        <w:ind w:firstLine="709"/>
        <w:rPr>
          <w:szCs w:val="28"/>
        </w:rPr>
      </w:pPr>
      <w:r w:rsidRPr="00776042">
        <w:rPr>
          <w:szCs w:val="28"/>
        </w:rPr>
        <w:t xml:space="preserve">Установление итогов голосования общественной муниципальной комиссией производится не позднее, чем </w:t>
      </w:r>
      <w:r w:rsidRPr="00230B2A">
        <w:rPr>
          <w:szCs w:val="28"/>
        </w:rPr>
        <w:t xml:space="preserve">через 7 дней со дня проведения голосования.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. После оформления итогов голосования по общественным территориям председатель общественной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представляет Г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лаве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Исаклинский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ции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Исаклинский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комиссии составляется в двух экзе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плярах. Время подписания протокола, указанное на каждом листе, должно быть одинаковым. </w:t>
      </w:r>
      <w:r w:rsidR="006E5257">
        <w:rPr>
          <w:rFonts w:ascii="Times New Roman" w:hAnsi="Times New Roman" w:cs="Times New Roman"/>
          <w:sz w:val="28"/>
          <w:szCs w:val="28"/>
          <w:lang w:eastAsia="en-US"/>
        </w:rPr>
        <w:t>Листы регистрации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, использованные бюллетени и протоколы терр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ториальных счетных комиссий для голосования передаются на ответственное хр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</w:t>
      </w:r>
      <w:r w:rsidR="006E5257">
        <w:rPr>
          <w:rFonts w:ascii="Times New Roman" w:hAnsi="Times New Roman" w:cs="Times New Roman"/>
          <w:sz w:val="28"/>
          <w:szCs w:val="28"/>
          <w:lang w:eastAsia="en-US"/>
        </w:rPr>
        <w:t>ние в А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дминис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рацию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Исаклинский.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народования) муниципальных правовых актов</w:t>
      </w:r>
      <w:r w:rsidR="006E5257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76042">
        <w:rPr>
          <w:rFonts w:ascii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</w:t>
      </w:r>
      <w:r w:rsidR="006E5257">
        <w:rPr>
          <w:rFonts w:ascii="Times New Roman" w:hAnsi="Times New Roman" w:cs="Times New Roman"/>
          <w:sz w:val="28"/>
          <w:szCs w:val="28"/>
        </w:rPr>
        <w:t>листы регистрации граждан</w:t>
      </w:r>
      <w:r w:rsidRPr="00776042">
        <w:rPr>
          <w:rFonts w:ascii="Times New Roman" w:hAnsi="Times New Roman" w:cs="Times New Roman"/>
          <w:sz w:val="28"/>
          <w:szCs w:val="28"/>
        </w:rPr>
        <w:t>, принявших участие в голосовании, бюллетени, протоколы территориальных счетных комиссий, итоговый протокол в те</w:t>
      </w:r>
      <w:r w:rsidR="006E5257">
        <w:rPr>
          <w:rFonts w:ascii="Times New Roman" w:hAnsi="Times New Roman" w:cs="Times New Roman"/>
          <w:sz w:val="28"/>
          <w:szCs w:val="28"/>
        </w:rPr>
        <w:t>чение шести месяцев хранятся в А</w:t>
      </w:r>
      <w:r w:rsidRPr="007760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 Исаклинский</w:t>
      </w:r>
      <w:r w:rsidRPr="00776042">
        <w:rPr>
          <w:rFonts w:ascii="Times New Roman" w:hAnsi="Times New Roman" w:cs="Times New Roman"/>
          <w:sz w:val="28"/>
          <w:szCs w:val="28"/>
        </w:rPr>
        <w:t>, а затем уничт</w:t>
      </w:r>
      <w:r w:rsidRPr="00776042">
        <w:rPr>
          <w:rFonts w:ascii="Times New Roman" w:hAnsi="Times New Roman" w:cs="Times New Roman"/>
          <w:sz w:val="28"/>
          <w:szCs w:val="28"/>
        </w:rPr>
        <w:t>о</w:t>
      </w:r>
      <w:r w:rsidRPr="00776042">
        <w:rPr>
          <w:rFonts w:ascii="Times New Roman" w:hAnsi="Times New Roman" w:cs="Times New Roman"/>
          <w:sz w:val="28"/>
          <w:szCs w:val="28"/>
        </w:rPr>
        <w:t>жаются.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</w:t>
      </w:r>
      <w:r w:rsidRPr="00776042">
        <w:rPr>
          <w:rFonts w:ascii="Times New Roman" w:hAnsi="Times New Roman" w:cs="Times New Roman"/>
          <w:bCs/>
          <w:sz w:val="28"/>
          <w:szCs w:val="28"/>
        </w:rPr>
        <w:t>и</w:t>
      </w:r>
      <w:r w:rsidRPr="00776042">
        <w:rPr>
          <w:rFonts w:ascii="Times New Roman" w:hAnsi="Times New Roman" w:cs="Times New Roman"/>
          <w:bCs/>
          <w:sz w:val="28"/>
          <w:szCs w:val="28"/>
        </w:rPr>
        <w:t>бо ином специально приспособленном для хранения документов месте, искл</w:t>
      </w:r>
      <w:r w:rsidRPr="00776042">
        <w:rPr>
          <w:rFonts w:ascii="Times New Roman" w:hAnsi="Times New Roman" w:cs="Times New Roman"/>
          <w:bCs/>
          <w:sz w:val="28"/>
          <w:szCs w:val="28"/>
        </w:rPr>
        <w:t>ю</w:t>
      </w:r>
      <w:r w:rsidRPr="00776042">
        <w:rPr>
          <w:rFonts w:ascii="Times New Roman" w:hAnsi="Times New Roman" w:cs="Times New Roman"/>
          <w:bCs/>
          <w:sz w:val="28"/>
          <w:szCs w:val="28"/>
        </w:rPr>
        <w:t>чающем доступ к ним пост</w:t>
      </w:r>
      <w:r w:rsidRPr="00776042">
        <w:rPr>
          <w:rFonts w:ascii="Times New Roman" w:hAnsi="Times New Roman" w:cs="Times New Roman"/>
          <w:bCs/>
          <w:sz w:val="28"/>
          <w:szCs w:val="28"/>
        </w:rPr>
        <w:t>о</w:t>
      </w:r>
      <w:r w:rsidRPr="00776042">
        <w:rPr>
          <w:rFonts w:ascii="Times New Roman" w:hAnsi="Times New Roman" w:cs="Times New Roman"/>
          <w:bCs/>
          <w:sz w:val="28"/>
          <w:szCs w:val="28"/>
        </w:rPr>
        <w:t>ронних лиц.</w:t>
      </w:r>
    </w:p>
    <w:p w:rsidR="00AC1457" w:rsidRPr="00776042" w:rsidRDefault="00AC1457">
      <w:pPr>
        <w:rPr>
          <w:szCs w:val="28"/>
        </w:rPr>
      </w:pPr>
      <w:r w:rsidRPr="00776042">
        <w:rPr>
          <w:szCs w:val="28"/>
        </w:rPr>
        <w:br w:type="page"/>
      </w:r>
    </w:p>
    <w:p w:rsidR="00AC1457" w:rsidRPr="00FF670F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3888"/>
        <w:gridCol w:w="5580"/>
      </w:tblGrid>
      <w:tr w:rsidR="00AC1457" w:rsidRPr="00FF670F" w:rsidTr="00CD0940">
        <w:tc>
          <w:tcPr>
            <w:tcW w:w="3888" w:type="dxa"/>
          </w:tcPr>
          <w:p w:rsidR="00AC1457" w:rsidRPr="00FF670F" w:rsidRDefault="00AC1457" w:rsidP="00F60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580" w:type="dxa"/>
          </w:tcPr>
          <w:p w:rsidR="00AC1457" w:rsidRPr="00FF670F" w:rsidRDefault="00AC1457" w:rsidP="00CD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AC1457" w:rsidRPr="00CD0940" w:rsidRDefault="00AC1457" w:rsidP="00CD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>к решению Собрания представителей</w:t>
            </w:r>
          </w:p>
          <w:p w:rsidR="00AC1457" w:rsidRPr="00CD0940" w:rsidRDefault="00AC1457" w:rsidP="00CD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 xml:space="preserve">муниципального района Исаклинский </w:t>
            </w:r>
          </w:p>
          <w:p w:rsidR="00AC1457" w:rsidRPr="00B57AB1" w:rsidRDefault="00AC1457" w:rsidP="00CD0940">
            <w:pPr>
              <w:pStyle w:val="a3"/>
              <w:spacing w:before="0" w:beforeAutospacing="0" w:after="0" w:afterAutospacing="0" w:line="20" w:lineRule="atLeast"/>
              <w:jc w:val="center"/>
              <w:rPr>
                <w:u w:val="single"/>
                <w:lang w:eastAsia="en-US"/>
              </w:rPr>
            </w:pPr>
            <w:r w:rsidRPr="00B57AB1">
              <w:rPr>
                <w:u w:val="single"/>
              </w:rPr>
              <w:t>№  192 от 29.01. 2018 года</w:t>
            </w:r>
          </w:p>
        </w:tc>
      </w:tr>
    </w:tbl>
    <w:p w:rsidR="00AC1457" w:rsidRPr="00FF670F" w:rsidRDefault="00AC1457" w:rsidP="00FF670F">
      <w:pPr>
        <w:spacing w:after="0" w:line="240" w:lineRule="auto"/>
        <w:jc w:val="right"/>
        <w:rPr>
          <w:sz w:val="24"/>
          <w:szCs w:val="24"/>
        </w:rPr>
      </w:pPr>
    </w:p>
    <w:p w:rsidR="00AC1457" w:rsidRPr="00FF670F" w:rsidRDefault="00AC1457" w:rsidP="00FF670F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AC1457" w:rsidRPr="00FF670F" w:rsidRDefault="00AC1457" w:rsidP="00FF670F">
      <w:pPr>
        <w:pStyle w:val="a3"/>
        <w:spacing w:before="0" w:beforeAutospacing="0" w:after="0" w:afterAutospacing="0" w:line="20" w:lineRule="atLeast"/>
        <w:jc w:val="center"/>
        <w:rPr>
          <w:lang w:eastAsia="en-US"/>
        </w:rPr>
      </w:pPr>
      <w:r w:rsidRPr="00FF670F">
        <w:rPr>
          <w:lang w:eastAsia="en-US"/>
        </w:rPr>
        <w:t xml:space="preserve">итогового протокола </w:t>
      </w:r>
      <w:r>
        <w:rPr>
          <w:lang w:eastAsia="en-US"/>
        </w:rPr>
        <w:t>территориальной</w:t>
      </w:r>
      <w:r w:rsidRPr="00FF670F">
        <w:rPr>
          <w:lang w:eastAsia="en-US"/>
        </w:rPr>
        <w:t xml:space="preserve"> счетной комиссии </w:t>
      </w:r>
      <w:r>
        <w:rPr>
          <w:lang w:eastAsia="en-US"/>
        </w:rPr>
        <w:t>о результатах</w:t>
      </w:r>
      <w:r w:rsidRPr="00FF670F">
        <w:rPr>
          <w:lang w:eastAsia="en-US"/>
        </w:rPr>
        <w:t xml:space="preserve"> голосования по </w:t>
      </w:r>
      <w:r>
        <w:rPr>
          <w:lang w:eastAsia="en-US"/>
        </w:rPr>
        <w:t>общес</w:t>
      </w:r>
      <w:r>
        <w:rPr>
          <w:lang w:eastAsia="en-US"/>
        </w:rPr>
        <w:t>т</w:t>
      </w:r>
      <w:r>
        <w:rPr>
          <w:lang w:eastAsia="en-US"/>
        </w:rPr>
        <w:t>венным территориям</w:t>
      </w:r>
      <w:r w:rsidRPr="00FF670F">
        <w:rPr>
          <w:lang w:eastAsia="en-US"/>
        </w:rPr>
        <w:t xml:space="preserve"> </w:t>
      </w:r>
      <w:r>
        <w:rPr>
          <w:lang w:eastAsia="en-US"/>
        </w:rPr>
        <w:t>муниципального района Исаклинский</w:t>
      </w:r>
    </w:p>
    <w:p w:rsidR="00AC1457" w:rsidRPr="00FF670F" w:rsidRDefault="00AC1457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AC1457" w:rsidRPr="00FF670F" w:rsidRDefault="00AC1457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>Экземпляр № ______</w:t>
      </w:r>
    </w:p>
    <w:p w:rsidR="00AC1457" w:rsidRPr="00FF670F" w:rsidRDefault="00AC1457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AC1457" w:rsidRPr="006443D4" w:rsidRDefault="00AC1457" w:rsidP="006443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43D4">
        <w:rPr>
          <w:rFonts w:ascii="Times New Roman" w:hAnsi="Times New Roman" w:cs="Times New Roman"/>
          <w:sz w:val="28"/>
          <w:szCs w:val="28"/>
        </w:rPr>
        <w:t>Голосование по проектам благоустройства общественных территорий муниц</w:t>
      </w:r>
      <w:r w:rsidRPr="006443D4">
        <w:rPr>
          <w:rFonts w:ascii="Times New Roman" w:hAnsi="Times New Roman" w:cs="Times New Roman"/>
          <w:sz w:val="28"/>
          <w:szCs w:val="28"/>
        </w:rPr>
        <w:t>и</w:t>
      </w:r>
      <w:r w:rsidRPr="006443D4">
        <w:rPr>
          <w:rFonts w:ascii="Times New Roman" w:hAnsi="Times New Roman" w:cs="Times New Roman"/>
          <w:sz w:val="28"/>
          <w:szCs w:val="28"/>
        </w:rPr>
        <w:t>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3D4">
        <w:rPr>
          <w:rFonts w:ascii="Times New Roman" w:hAnsi="Times New Roman" w:cs="Times New Roman"/>
          <w:sz w:val="28"/>
          <w:szCs w:val="28"/>
        </w:rPr>
        <w:t xml:space="preserve"> подлежащих в первоочередном порядке благоус</w:t>
      </w:r>
      <w:r w:rsidRPr="006443D4">
        <w:rPr>
          <w:rFonts w:ascii="Times New Roman" w:hAnsi="Times New Roman" w:cs="Times New Roman"/>
          <w:sz w:val="28"/>
          <w:szCs w:val="28"/>
        </w:rPr>
        <w:t>т</w:t>
      </w:r>
      <w:r w:rsidRPr="006443D4">
        <w:rPr>
          <w:rFonts w:ascii="Times New Roman" w:hAnsi="Times New Roman" w:cs="Times New Roman"/>
          <w:sz w:val="28"/>
          <w:szCs w:val="28"/>
        </w:rPr>
        <w:t>ройству в 2018 году в соответствии с муниципальной программой  «Формирование комфортной городской среды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D4">
        <w:rPr>
          <w:rFonts w:ascii="Times New Roman" w:hAnsi="Times New Roman" w:cs="Times New Roman"/>
          <w:sz w:val="28"/>
          <w:szCs w:val="28"/>
        </w:rPr>
        <w:t xml:space="preserve">районе Исаклинский на 2018-2020 годы»  </w:t>
      </w:r>
    </w:p>
    <w:p w:rsidR="00AC1457" w:rsidRPr="00FF670F" w:rsidRDefault="00AC1457" w:rsidP="006443D4">
      <w:pPr>
        <w:pStyle w:val="ConsPlusNormal"/>
        <w:ind w:firstLine="540"/>
        <w:jc w:val="center"/>
      </w:pPr>
      <w:r w:rsidRPr="00FF670F">
        <w:t xml:space="preserve"> «___» _________ 20__ года</w:t>
      </w: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голосования</w:t>
      </w: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hAnsi="Times New Roman" w:cs="Times New Roman"/>
          <w:sz w:val="24"/>
          <w:szCs w:val="24"/>
          <w:lang w:eastAsia="en-US"/>
        </w:rPr>
        <w:t>№ ____________</w:t>
      </w:r>
    </w:p>
    <w:p w:rsidR="00AC1457" w:rsidRPr="00FF670F" w:rsidRDefault="00AC1457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FF670F">
      <w:pPr>
        <w:pStyle w:val="HTM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счетной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гражданам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 день голосования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AC1457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счетной комиссии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(ФИО)          (подпись)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528"/>
        <w:gridCol w:w="5940"/>
      </w:tblGrid>
      <w:tr w:rsidR="00AC1457" w:rsidRPr="00FF670F" w:rsidTr="00DA15FD">
        <w:tc>
          <w:tcPr>
            <w:tcW w:w="3528" w:type="dxa"/>
          </w:tcPr>
          <w:p w:rsidR="00AC1457" w:rsidRPr="00FF670F" w:rsidRDefault="00AC1457" w:rsidP="00F60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940" w:type="dxa"/>
          </w:tcPr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Pr="00FF670F" w:rsidRDefault="00AC1457" w:rsidP="00DA1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AC1457" w:rsidRPr="00CD0940" w:rsidRDefault="00AC1457" w:rsidP="00DA1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>к решению Собрания представителей</w:t>
            </w:r>
          </w:p>
          <w:p w:rsidR="00AC1457" w:rsidRDefault="00AC1457" w:rsidP="00DA15FD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CD0940">
              <w:t xml:space="preserve">муниципального района Исаклинский </w:t>
            </w:r>
          </w:p>
          <w:p w:rsidR="00AC1457" w:rsidRPr="00FF670F" w:rsidRDefault="00AC1457" w:rsidP="00DA15FD">
            <w:pPr>
              <w:pStyle w:val="a3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B57AB1">
              <w:rPr>
                <w:u w:val="single"/>
              </w:rPr>
              <w:t>№  192 от 29.01. 2018 года</w:t>
            </w:r>
          </w:p>
        </w:tc>
      </w:tr>
    </w:tbl>
    <w:p w:rsidR="00AC1457" w:rsidRPr="00FF670F" w:rsidRDefault="00AC1457" w:rsidP="00AD0D4A">
      <w:pPr>
        <w:spacing w:after="0" w:line="240" w:lineRule="auto"/>
        <w:jc w:val="right"/>
        <w:rPr>
          <w:sz w:val="24"/>
          <w:szCs w:val="24"/>
        </w:rPr>
      </w:pPr>
    </w:p>
    <w:p w:rsidR="00AC1457" w:rsidRPr="00FF670F" w:rsidRDefault="00AC1457" w:rsidP="00AD0D4A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AC1457" w:rsidRPr="00FF670F" w:rsidRDefault="00AC1457" w:rsidP="00AD0D4A">
      <w:pPr>
        <w:pStyle w:val="a3"/>
        <w:spacing w:before="0" w:beforeAutospacing="0" w:after="0" w:afterAutospacing="0" w:line="20" w:lineRule="atLeast"/>
        <w:jc w:val="center"/>
        <w:rPr>
          <w:lang w:eastAsia="en-US"/>
        </w:rPr>
      </w:pPr>
      <w:r w:rsidRPr="00FF670F">
        <w:rPr>
          <w:lang w:eastAsia="en-US"/>
        </w:rPr>
        <w:t xml:space="preserve">итогового протокола </w:t>
      </w:r>
      <w:r>
        <w:rPr>
          <w:lang w:eastAsia="en-US"/>
        </w:rPr>
        <w:t>общественной муниципальной</w:t>
      </w:r>
      <w:r w:rsidRPr="00FF670F">
        <w:rPr>
          <w:lang w:eastAsia="en-US"/>
        </w:rPr>
        <w:t xml:space="preserve"> комиссии об итогах голосования по </w:t>
      </w:r>
      <w:r>
        <w:rPr>
          <w:lang w:eastAsia="en-US"/>
        </w:rPr>
        <w:t>общес</w:t>
      </w:r>
      <w:r>
        <w:rPr>
          <w:lang w:eastAsia="en-US"/>
        </w:rPr>
        <w:t>т</w:t>
      </w:r>
      <w:r>
        <w:rPr>
          <w:lang w:eastAsia="en-US"/>
        </w:rPr>
        <w:t>венным территориям</w:t>
      </w:r>
      <w:r w:rsidRPr="00FF670F">
        <w:rPr>
          <w:lang w:eastAsia="en-US"/>
        </w:rPr>
        <w:t xml:space="preserve"> </w:t>
      </w:r>
      <w:r>
        <w:rPr>
          <w:lang w:eastAsia="en-US"/>
        </w:rPr>
        <w:t>муниципального района Исаклинский</w:t>
      </w:r>
    </w:p>
    <w:p w:rsidR="00AC1457" w:rsidRPr="00FF670F" w:rsidRDefault="00AC1457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AC1457" w:rsidRPr="008B706B" w:rsidRDefault="00AC1457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  <w:r w:rsidRPr="008B706B">
        <w:rPr>
          <w:lang w:eastAsia="en-US"/>
        </w:rPr>
        <w:t>Экземпляр № ______</w:t>
      </w:r>
    </w:p>
    <w:p w:rsidR="00AC1457" w:rsidRPr="008B706B" w:rsidRDefault="00AC1457" w:rsidP="006443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sz w:val="24"/>
          <w:szCs w:val="24"/>
        </w:rPr>
        <w:t>Голосование по проектам благоустройства общественных территорий муниципального ра</w:t>
      </w:r>
      <w:r w:rsidRPr="008B706B">
        <w:rPr>
          <w:rFonts w:ascii="Times New Roman" w:hAnsi="Times New Roman" w:cs="Times New Roman"/>
          <w:sz w:val="24"/>
          <w:szCs w:val="24"/>
        </w:rPr>
        <w:t>й</w:t>
      </w:r>
      <w:r w:rsidRPr="008B706B">
        <w:rPr>
          <w:rFonts w:ascii="Times New Roman" w:hAnsi="Times New Roman" w:cs="Times New Roman"/>
          <w:sz w:val="24"/>
          <w:szCs w:val="24"/>
        </w:rPr>
        <w:t>она Исаклинский,  подлежащих в первоочередном порядке благоустройству в 2018 году в соо</w:t>
      </w:r>
      <w:r w:rsidRPr="008B706B">
        <w:rPr>
          <w:rFonts w:ascii="Times New Roman" w:hAnsi="Times New Roman" w:cs="Times New Roman"/>
          <w:sz w:val="24"/>
          <w:szCs w:val="24"/>
        </w:rPr>
        <w:t>т</w:t>
      </w:r>
      <w:r w:rsidRPr="008B706B">
        <w:rPr>
          <w:rFonts w:ascii="Times New Roman" w:hAnsi="Times New Roman" w:cs="Times New Roman"/>
          <w:sz w:val="24"/>
          <w:szCs w:val="24"/>
        </w:rPr>
        <w:t xml:space="preserve">ветствии с муниципальной программой </w:t>
      </w:r>
    </w:p>
    <w:p w:rsidR="00AC1457" w:rsidRPr="008B706B" w:rsidRDefault="00AC1457" w:rsidP="006443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</w:t>
      </w:r>
      <w:proofErr w:type="gramStart"/>
      <w:r w:rsidRPr="008B706B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AC1457" w:rsidRPr="008B706B" w:rsidRDefault="00AC1457" w:rsidP="006443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06B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8B706B">
        <w:rPr>
          <w:rFonts w:ascii="Times New Roman" w:hAnsi="Times New Roman" w:cs="Times New Roman"/>
          <w:sz w:val="24"/>
          <w:szCs w:val="24"/>
        </w:rPr>
        <w:t xml:space="preserve"> Исаклинский на 2018-2020 годы»  </w:t>
      </w:r>
    </w:p>
    <w:p w:rsidR="00AC1457" w:rsidRPr="008B706B" w:rsidRDefault="00AC1457" w:rsidP="006443D4">
      <w:pPr>
        <w:pStyle w:val="ConsPlusNormal"/>
        <w:ind w:firstLine="540"/>
        <w:jc w:val="center"/>
        <w:rPr>
          <w:sz w:val="24"/>
          <w:szCs w:val="24"/>
        </w:rPr>
      </w:pPr>
      <w:r w:rsidRPr="008B706B">
        <w:rPr>
          <w:sz w:val="24"/>
          <w:szCs w:val="24"/>
        </w:rPr>
        <w:t xml:space="preserve"> «___» _________ 20__ года</w:t>
      </w:r>
    </w:p>
    <w:p w:rsidR="00AC1457" w:rsidRPr="008B706B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8B706B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B706B">
        <w:rPr>
          <w:rFonts w:ascii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AC1457" w:rsidRPr="00FF670F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комиссии</w:t>
      </w:r>
    </w:p>
    <w:p w:rsidR="00AC1457" w:rsidRPr="00FF670F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об итогах голосования</w:t>
      </w:r>
    </w:p>
    <w:p w:rsidR="00AC1457" w:rsidRPr="008B706B" w:rsidRDefault="00AC1457" w:rsidP="00AD0D4A">
      <w:pPr>
        <w:pStyle w:val="HTML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AC1457" w:rsidRPr="00FF670F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района Исаклинский</w:t>
      </w:r>
    </w:p>
    <w:p w:rsidR="00AC1457" w:rsidRPr="008B706B" w:rsidRDefault="00AC1457" w:rsidP="00AD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16"/>
          <w:szCs w:val="16"/>
        </w:rPr>
      </w:pP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AD0D4A">
      <w:pPr>
        <w:pStyle w:val="HTM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Default="00AC1457" w:rsidP="00FB6024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Число заполненных бюллетеней,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цифрами прописью</w:t>
      </w: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членами территориальной счетной</w:t>
      </w: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комиссии (заполняется на основании данных </w:t>
      </w:r>
      <w:proofErr w:type="gramEnd"/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территориальных счетных комиссий)</w:t>
      </w:r>
    </w:p>
    <w:p w:rsidR="00AC1457" w:rsidRDefault="00AC1457" w:rsidP="006B1A14">
      <w:pPr>
        <w:pStyle w:val="HTML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Pr="008B706B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  <w:r w:rsidR="008B706B">
        <w:rPr>
          <w:rFonts w:ascii="Times New Roman" w:hAnsi="Times New Roman" w:cs="Times New Roman"/>
          <w:sz w:val="24"/>
          <w:szCs w:val="24"/>
        </w:rPr>
        <w:t xml:space="preserve"> </w:t>
      </w:r>
      <w:r w:rsidR="008B706B" w:rsidRPr="008B706B">
        <w:rPr>
          <w:rFonts w:ascii="Times New Roman" w:hAnsi="Times New Roman" w:cs="Times New Roman"/>
          <w:sz w:val="24"/>
          <w:szCs w:val="24"/>
        </w:rPr>
        <w:t>&lt;</w:t>
      </w:r>
      <w:r w:rsidR="008B706B">
        <w:rPr>
          <w:rFonts w:ascii="Times New Roman" w:hAnsi="Times New Roman" w:cs="Times New Roman"/>
          <w:sz w:val="24"/>
          <w:szCs w:val="24"/>
        </w:rPr>
        <w:t>Процент голосов</w:t>
      </w:r>
      <w:r w:rsidR="008B706B" w:rsidRPr="008B706B">
        <w:rPr>
          <w:rFonts w:ascii="Times New Roman" w:hAnsi="Times New Roman" w:cs="Times New Roman"/>
          <w:sz w:val="24"/>
          <w:szCs w:val="24"/>
        </w:rPr>
        <w:t>&gt;</w:t>
      </w:r>
      <w:r w:rsidR="008B706B">
        <w:rPr>
          <w:rFonts w:ascii="Times New Roman" w:hAnsi="Times New Roman" w:cs="Times New Roman"/>
          <w:sz w:val="24"/>
          <w:szCs w:val="24"/>
        </w:rPr>
        <w:t xml:space="preserve"> (цифрами/прописью)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  <w:r w:rsidR="008B706B">
        <w:rPr>
          <w:rFonts w:ascii="Times New Roman" w:hAnsi="Times New Roman" w:cs="Times New Roman"/>
          <w:sz w:val="24"/>
          <w:szCs w:val="24"/>
        </w:rPr>
        <w:t xml:space="preserve"> </w:t>
      </w:r>
      <w:r w:rsidR="008B706B" w:rsidRPr="008B706B">
        <w:rPr>
          <w:rFonts w:ascii="Times New Roman" w:hAnsi="Times New Roman" w:cs="Times New Roman"/>
          <w:sz w:val="24"/>
          <w:szCs w:val="24"/>
        </w:rPr>
        <w:t>&lt;</w:t>
      </w:r>
      <w:r w:rsidR="008B706B">
        <w:rPr>
          <w:rFonts w:ascii="Times New Roman" w:hAnsi="Times New Roman" w:cs="Times New Roman"/>
          <w:sz w:val="24"/>
          <w:szCs w:val="24"/>
        </w:rPr>
        <w:t>Процент голосов</w:t>
      </w:r>
      <w:r w:rsidR="008B706B" w:rsidRPr="008B706B">
        <w:rPr>
          <w:rFonts w:ascii="Times New Roman" w:hAnsi="Times New Roman" w:cs="Times New Roman"/>
          <w:sz w:val="24"/>
          <w:szCs w:val="24"/>
        </w:rPr>
        <w:t>&gt;</w:t>
      </w:r>
      <w:r w:rsidR="008B706B">
        <w:rPr>
          <w:rFonts w:ascii="Times New Roman" w:hAnsi="Times New Roman" w:cs="Times New Roman"/>
          <w:sz w:val="24"/>
          <w:szCs w:val="24"/>
        </w:rPr>
        <w:t xml:space="preserve"> (цифрами/прописью)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  <w:r w:rsidR="008B706B">
        <w:rPr>
          <w:rFonts w:ascii="Times New Roman" w:hAnsi="Times New Roman" w:cs="Times New Roman"/>
          <w:sz w:val="24"/>
          <w:szCs w:val="24"/>
        </w:rPr>
        <w:t xml:space="preserve"> </w:t>
      </w:r>
      <w:r w:rsidR="008B706B" w:rsidRPr="008B706B">
        <w:rPr>
          <w:rFonts w:ascii="Times New Roman" w:hAnsi="Times New Roman" w:cs="Times New Roman"/>
          <w:sz w:val="24"/>
          <w:szCs w:val="24"/>
        </w:rPr>
        <w:t>&lt;</w:t>
      </w:r>
      <w:r w:rsidR="008B706B">
        <w:rPr>
          <w:rFonts w:ascii="Times New Roman" w:hAnsi="Times New Roman" w:cs="Times New Roman"/>
          <w:sz w:val="24"/>
          <w:szCs w:val="24"/>
        </w:rPr>
        <w:t>Процент голосов</w:t>
      </w:r>
      <w:r w:rsidR="008B706B" w:rsidRPr="008B706B">
        <w:rPr>
          <w:rFonts w:ascii="Times New Roman" w:hAnsi="Times New Roman" w:cs="Times New Roman"/>
          <w:sz w:val="24"/>
          <w:szCs w:val="24"/>
        </w:rPr>
        <w:t>&gt;</w:t>
      </w:r>
      <w:r w:rsidR="008B706B">
        <w:rPr>
          <w:rFonts w:ascii="Times New Roman" w:hAnsi="Times New Roman" w:cs="Times New Roman"/>
          <w:sz w:val="24"/>
          <w:szCs w:val="24"/>
        </w:rPr>
        <w:t xml:space="preserve"> (цифрами/прописью)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  <w:r w:rsidR="008B706B">
        <w:rPr>
          <w:rFonts w:ascii="Times New Roman" w:hAnsi="Times New Roman" w:cs="Times New Roman"/>
          <w:sz w:val="24"/>
          <w:szCs w:val="24"/>
        </w:rPr>
        <w:t xml:space="preserve"> </w:t>
      </w:r>
      <w:r w:rsidR="008B706B" w:rsidRPr="008B706B">
        <w:rPr>
          <w:rFonts w:ascii="Times New Roman" w:hAnsi="Times New Roman" w:cs="Times New Roman"/>
          <w:sz w:val="24"/>
          <w:szCs w:val="24"/>
        </w:rPr>
        <w:t>&lt;</w:t>
      </w:r>
      <w:r w:rsidR="008B706B">
        <w:rPr>
          <w:rFonts w:ascii="Times New Roman" w:hAnsi="Times New Roman" w:cs="Times New Roman"/>
          <w:sz w:val="24"/>
          <w:szCs w:val="24"/>
        </w:rPr>
        <w:t>Процент голосов</w:t>
      </w:r>
      <w:r w:rsidR="008B706B" w:rsidRPr="008B706B">
        <w:rPr>
          <w:rFonts w:ascii="Times New Roman" w:hAnsi="Times New Roman" w:cs="Times New Roman"/>
          <w:sz w:val="24"/>
          <w:szCs w:val="24"/>
        </w:rPr>
        <w:t>&gt;</w:t>
      </w:r>
      <w:r w:rsidR="008B706B">
        <w:rPr>
          <w:rFonts w:ascii="Times New Roman" w:hAnsi="Times New Roman" w:cs="Times New Roman"/>
          <w:sz w:val="24"/>
          <w:szCs w:val="24"/>
        </w:rPr>
        <w:t xml:space="preserve"> (цифрами/прописью)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  <w:r w:rsidR="008B706B">
        <w:rPr>
          <w:rFonts w:ascii="Times New Roman" w:hAnsi="Times New Roman" w:cs="Times New Roman"/>
          <w:sz w:val="24"/>
          <w:szCs w:val="24"/>
        </w:rPr>
        <w:t xml:space="preserve"> </w:t>
      </w:r>
      <w:r w:rsidR="008B706B" w:rsidRPr="008B706B">
        <w:rPr>
          <w:rFonts w:ascii="Times New Roman" w:hAnsi="Times New Roman" w:cs="Times New Roman"/>
          <w:sz w:val="24"/>
          <w:szCs w:val="24"/>
        </w:rPr>
        <w:t>&lt;</w:t>
      </w:r>
      <w:r w:rsidR="008B706B">
        <w:rPr>
          <w:rFonts w:ascii="Times New Roman" w:hAnsi="Times New Roman" w:cs="Times New Roman"/>
          <w:sz w:val="24"/>
          <w:szCs w:val="24"/>
        </w:rPr>
        <w:t>Процент голосов</w:t>
      </w:r>
      <w:r w:rsidR="008B706B" w:rsidRPr="008B706B">
        <w:rPr>
          <w:rFonts w:ascii="Times New Roman" w:hAnsi="Times New Roman" w:cs="Times New Roman"/>
          <w:sz w:val="24"/>
          <w:szCs w:val="24"/>
        </w:rPr>
        <w:t>&gt;</w:t>
      </w:r>
      <w:r w:rsidR="008B706B">
        <w:rPr>
          <w:rFonts w:ascii="Times New Roman" w:hAnsi="Times New Roman" w:cs="Times New Roman"/>
          <w:sz w:val="24"/>
          <w:szCs w:val="24"/>
        </w:rPr>
        <w:t xml:space="preserve"> (цифрами/прописью)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  <w:r w:rsidR="008B706B">
        <w:rPr>
          <w:rFonts w:ascii="Times New Roman" w:hAnsi="Times New Roman" w:cs="Times New Roman"/>
          <w:sz w:val="24"/>
          <w:szCs w:val="24"/>
        </w:rPr>
        <w:t xml:space="preserve"> </w:t>
      </w:r>
      <w:r w:rsidR="008B706B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8B706B">
        <w:rPr>
          <w:rFonts w:ascii="Times New Roman" w:hAnsi="Times New Roman" w:cs="Times New Roman"/>
          <w:sz w:val="24"/>
          <w:szCs w:val="24"/>
        </w:rPr>
        <w:t>Процент голосов</w:t>
      </w:r>
      <w:r w:rsidR="008B706B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8B706B">
        <w:rPr>
          <w:rFonts w:ascii="Times New Roman" w:hAnsi="Times New Roman" w:cs="Times New Roman"/>
          <w:sz w:val="24"/>
          <w:szCs w:val="24"/>
        </w:rPr>
        <w:t xml:space="preserve"> (цифрами/прописью)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8B706B" w:rsidRDefault="008B706B">
      <w:pPr>
        <w:rPr>
          <w:sz w:val="24"/>
          <w:szCs w:val="24"/>
        </w:rPr>
      </w:pPr>
    </w:p>
    <w:p w:rsidR="008B706B" w:rsidRDefault="008B706B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Pr="00FF670F" w:rsidRDefault="00AC1457" w:rsidP="00372316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AC1457" w:rsidRPr="00CD0940" w:rsidRDefault="00AC1457" w:rsidP="00CD0940">
      <w:pPr>
        <w:spacing w:after="0" w:line="240" w:lineRule="auto"/>
        <w:jc w:val="right"/>
        <w:rPr>
          <w:sz w:val="24"/>
          <w:szCs w:val="24"/>
        </w:rPr>
      </w:pPr>
      <w:r w:rsidRPr="00CD0940">
        <w:rPr>
          <w:sz w:val="24"/>
          <w:szCs w:val="24"/>
        </w:rPr>
        <w:t>к решению Собрания представителей</w:t>
      </w:r>
    </w:p>
    <w:p w:rsidR="00AC1457" w:rsidRDefault="00AC1457" w:rsidP="00DA15FD">
      <w:pPr>
        <w:spacing w:after="0" w:line="240" w:lineRule="auto"/>
        <w:jc w:val="right"/>
        <w:rPr>
          <w:sz w:val="24"/>
          <w:szCs w:val="24"/>
        </w:rPr>
      </w:pPr>
      <w:r w:rsidRPr="00CD0940">
        <w:rPr>
          <w:sz w:val="24"/>
          <w:szCs w:val="24"/>
        </w:rPr>
        <w:t>муниципального района Исаклинский</w:t>
      </w:r>
      <w:r>
        <w:rPr>
          <w:sz w:val="24"/>
          <w:szCs w:val="24"/>
        </w:rPr>
        <w:t xml:space="preserve"> </w:t>
      </w:r>
      <w:r w:rsidRPr="00CD0940">
        <w:rPr>
          <w:sz w:val="24"/>
          <w:szCs w:val="24"/>
        </w:rPr>
        <w:t xml:space="preserve"> </w:t>
      </w:r>
    </w:p>
    <w:p w:rsidR="00AC1457" w:rsidRPr="00B57AB1" w:rsidRDefault="00AC1457" w:rsidP="00DA1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0940">
        <w:rPr>
          <w:sz w:val="24"/>
          <w:szCs w:val="24"/>
        </w:rPr>
        <w:t xml:space="preserve">              </w:t>
      </w:r>
      <w:r w:rsidRPr="00B57AB1">
        <w:rPr>
          <w:sz w:val="24"/>
          <w:szCs w:val="24"/>
          <w:u w:val="single"/>
        </w:rPr>
        <w:t>№  192 от 29.01. 2018 года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AC1457" w:rsidTr="00F60F74">
        <w:trPr>
          <w:cantSplit/>
        </w:trPr>
        <w:tc>
          <w:tcPr>
            <w:tcW w:w="10916" w:type="dxa"/>
            <w:gridSpan w:val="3"/>
            <w:vAlign w:val="center"/>
          </w:tcPr>
          <w:p w:rsidR="00AC1457" w:rsidRDefault="00AC1457" w:rsidP="00F60F74">
            <w:pPr>
              <w:jc w:val="center"/>
              <w:rPr>
                <w:sz w:val="11"/>
              </w:rPr>
            </w:pP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C1457" w:rsidRPr="00372316" w:rsidRDefault="00AC1457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БЮЛЛЕТЕНЬ</w:t>
            </w:r>
          </w:p>
          <w:p w:rsidR="00AC1457" w:rsidRPr="00FF670F" w:rsidRDefault="00AC1457" w:rsidP="00372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proofErr w:type="gramStart"/>
            <w:r w:rsidRPr="00FF670F">
              <w:rPr>
                <w:sz w:val="24"/>
                <w:szCs w:val="24"/>
              </w:rPr>
              <w:t>по</w:t>
            </w:r>
            <w:proofErr w:type="gramEnd"/>
          </w:p>
          <w:p w:rsidR="00AC1457" w:rsidRPr="006D07E2" w:rsidRDefault="00AC1457" w:rsidP="006D07E2">
            <w:pPr>
              <w:pStyle w:val="8"/>
              <w:spacing w:before="60"/>
              <w:rPr>
                <w:b w:val="0"/>
                <w:color w:val="FF0000"/>
                <w:sz w:val="24"/>
                <w:szCs w:val="24"/>
              </w:rPr>
            </w:pPr>
            <w:r w:rsidRPr="006D07E2">
              <w:rPr>
                <w:b w:val="0"/>
                <w:sz w:val="24"/>
                <w:szCs w:val="24"/>
              </w:rPr>
              <w:t>выбору общественных территорий, подлежащих включению в первоочередном порядке в муниципал</w:t>
            </w:r>
            <w:r w:rsidRPr="006D07E2"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>ную</w:t>
            </w:r>
            <w:r w:rsidRPr="006D07E2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программу</w:t>
            </w:r>
            <w:r w:rsidRPr="006D07E2">
              <w:rPr>
                <w:b w:val="0"/>
                <w:sz w:val="24"/>
                <w:szCs w:val="24"/>
              </w:rPr>
              <w:t xml:space="preserve"> «Формирование комфортной городской среды </w:t>
            </w:r>
            <w:r>
              <w:rPr>
                <w:b w:val="0"/>
                <w:sz w:val="24"/>
                <w:szCs w:val="24"/>
              </w:rPr>
              <w:t>в муниципальном районе</w:t>
            </w:r>
            <w:r w:rsidRPr="006D07E2">
              <w:rPr>
                <w:b w:val="0"/>
                <w:sz w:val="24"/>
                <w:szCs w:val="24"/>
              </w:rPr>
              <w:t xml:space="preserve"> Исаклинский на 2018-2020 годы»</w:t>
            </w:r>
          </w:p>
          <w:p w:rsidR="00AC1457" w:rsidRDefault="00AC1457" w:rsidP="00372316">
            <w:pPr>
              <w:pStyle w:val="3"/>
              <w:jc w:val="left"/>
              <w:rPr>
                <w:sz w:val="11"/>
              </w:rPr>
            </w:pPr>
          </w:p>
        </w:tc>
      </w:tr>
      <w:tr w:rsidR="00AC1457" w:rsidTr="00F6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AC1457" w:rsidRDefault="00AC1457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AC1457" w:rsidRDefault="00AC1457" w:rsidP="00F60F74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территорий), в пользу  которой (которых)   сделан выбор.</w:t>
            </w:r>
          </w:p>
          <w:p w:rsidR="00AC1457" w:rsidRDefault="00AC1457" w:rsidP="00F60F7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(знак) не проставлены ни в одном из квадратов – считается недействительным   </w:t>
            </w:r>
          </w:p>
          <w:p w:rsidR="00AC1457" w:rsidRDefault="00AC1457" w:rsidP="00E279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AC1457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AC1457" w:rsidRDefault="003D5AC3" w:rsidP="00F60F74">
            <w:pPr>
              <w:jc w:val="both"/>
              <w:rPr>
                <w:b/>
                <w:i/>
                <w:sz w:val="18"/>
              </w:rPr>
            </w:pPr>
            <w:r w:rsidRPr="003D5AC3">
              <w:rPr>
                <w:noProof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AC1457" w:rsidRDefault="00AC1457" w:rsidP="00F60F74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AC1457" w:rsidRDefault="00AC1457" w:rsidP="00F60F74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AC1457" w:rsidRPr="00372316" w:rsidRDefault="00AC1457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AC1457" w:rsidRDefault="00AC1457" w:rsidP="00F60F74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C1457" w:rsidRDefault="00AC1457" w:rsidP="00F60F74">
            <w:pPr>
              <w:jc w:val="both"/>
              <w:rPr>
                <w:sz w:val="18"/>
              </w:rPr>
            </w:pPr>
          </w:p>
        </w:tc>
      </w:tr>
      <w:tr w:rsidR="00AC1457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</w:tcPr>
          <w:p w:rsidR="00AC1457" w:rsidRDefault="003D5AC3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D5AC3">
              <w:rPr>
                <w:noProof/>
                <w:lang w:eastAsia="ru-RU"/>
              </w:rPr>
              <w:pict>
                <v:rect id="Rectangle 3" o:spid="_x0000_s1027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AC1457" w:rsidRPr="00372316" w:rsidRDefault="00AC1457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AC1457" w:rsidRPr="00372316" w:rsidRDefault="00AC1457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AC1457" w:rsidRPr="00372316" w:rsidRDefault="00AC1457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AC1457" w:rsidRPr="00372316" w:rsidRDefault="00AC1457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AC1457" w:rsidRDefault="00AC1457" w:rsidP="00F60F74">
            <w:pPr>
              <w:jc w:val="both"/>
              <w:rPr>
                <w:sz w:val="18"/>
              </w:rPr>
            </w:pPr>
          </w:p>
        </w:tc>
      </w:tr>
      <w:tr w:rsidR="00AC1457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</w:tcPr>
          <w:p w:rsidR="00AC1457" w:rsidRDefault="003D5AC3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D5AC3">
              <w:rPr>
                <w:noProof/>
                <w:lang w:eastAsia="ru-RU"/>
              </w:rPr>
              <w:pict>
                <v:rect id="Rectangle 4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AC1457" w:rsidRPr="00372316" w:rsidRDefault="00AC1457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AC1457" w:rsidRPr="00372316" w:rsidRDefault="00AC1457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AC1457" w:rsidRPr="00372316" w:rsidRDefault="00AC1457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AC1457" w:rsidRPr="00372316" w:rsidRDefault="00AC1457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AC1457" w:rsidRDefault="00AC1457" w:rsidP="00F60F74">
            <w:pPr>
              <w:jc w:val="both"/>
              <w:rPr>
                <w:sz w:val="18"/>
              </w:rPr>
            </w:pPr>
          </w:p>
        </w:tc>
      </w:tr>
    </w:tbl>
    <w:p w:rsidR="00AC1457" w:rsidRDefault="00AC1457" w:rsidP="00372316">
      <w:pPr>
        <w:rPr>
          <w:b/>
          <w:sz w:val="20"/>
          <w:szCs w:val="20"/>
        </w:rPr>
      </w:pPr>
    </w:p>
    <w:p w:rsidR="00AC1457" w:rsidRPr="00FF670F" w:rsidRDefault="00AC1457">
      <w:pPr>
        <w:rPr>
          <w:sz w:val="24"/>
          <w:szCs w:val="24"/>
        </w:rPr>
      </w:pPr>
    </w:p>
    <w:sectPr w:rsidR="00AC1457" w:rsidRPr="00FF670F" w:rsidSect="00586B6E">
      <w:pgSz w:w="11906" w:h="16838"/>
      <w:pgMar w:top="568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FF670F"/>
    <w:rsid w:val="000229A1"/>
    <w:rsid w:val="0002567C"/>
    <w:rsid w:val="0003119C"/>
    <w:rsid w:val="00086B0D"/>
    <w:rsid w:val="000B2E7A"/>
    <w:rsid w:val="000B6A00"/>
    <w:rsid w:val="000D54DD"/>
    <w:rsid w:val="00107F44"/>
    <w:rsid w:val="001167F6"/>
    <w:rsid w:val="00157614"/>
    <w:rsid w:val="00162892"/>
    <w:rsid w:val="001643A1"/>
    <w:rsid w:val="00165045"/>
    <w:rsid w:val="00193B24"/>
    <w:rsid w:val="001C4970"/>
    <w:rsid w:val="001D3D61"/>
    <w:rsid w:val="001D7490"/>
    <w:rsid w:val="001F2ADF"/>
    <w:rsid w:val="00203F79"/>
    <w:rsid w:val="00230B2A"/>
    <w:rsid w:val="002862E8"/>
    <w:rsid w:val="002D0EAE"/>
    <w:rsid w:val="002D5A6A"/>
    <w:rsid w:val="002E02F1"/>
    <w:rsid w:val="002F76CA"/>
    <w:rsid w:val="002F7983"/>
    <w:rsid w:val="00341511"/>
    <w:rsid w:val="003445C0"/>
    <w:rsid w:val="00372316"/>
    <w:rsid w:val="003802C2"/>
    <w:rsid w:val="003D227D"/>
    <w:rsid w:val="003D5AC3"/>
    <w:rsid w:val="003D722D"/>
    <w:rsid w:val="003D751D"/>
    <w:rsid w:val="003F03C9"/>
    <w:rsid w:val="003F22DF"/>
    <w:rsid w:val="003F4757"/>
    <w:rsid w:val="0040127C"/>
    <w:rsid w:val="00404934"/>
    <w:rsid w:val="00410A95"/>
    <w:rsid w:val="00421E7E"/>
    <w:rsid w:val="004C582E"/>
    <w:rsid w:val="00520429"/>
    <w:rsid w:val="0052607D"/>
    <w:rsid w:val="005316E6"/>
    <w:rsid w:val="00534180"/>
    <w:rsid w:val="005813CF"/>
    <w:rsid w:val="00581A14"/>
    <w:rsid w:val="00586B6E"/>
    <w:rsid w:val="005907AB"/>
    <w:rsid w:val="005925C2"/>
    <w:rsid w:val="00593B34"/>
    <w:rsid w:val="005D7589"/>
    <w:rsid w:val="005E0614"/>
    <w:rsid w:val="005F264F"/>
    <w:rsid w:val="005F3E61"/>
    <w:rsid w:val="005F4E7A"/>
    <w:rsid w:val="00604280"/>
    <w:rsid w:val="00611D9D"/>
    <w:rsid w:val="0062275D"/>
    <w:rsid w:val="00640A2E"/>
    <w:rsid w:val="006443D4"/>
    <w:rsid w:val="00663C07"/>
    <w:rsid w:val="006B1A14"/>
    <w:rsid w:val="006D07E2"/>
    <w:rsid w:val="006E5257"/>
    <w:rsid w:val="006F5B9A"/>
    <w:rsid w:val="007606BB"/>
    <w:rsid w:val="00776042"/>
    <w:rsid w:val="007A52FF"/>
    <w:rsid w:val="007B3A8B"/>
    <w:rsid w:val="007E6021"/>
    <w:rsid w:val="007F0490"/>
    <w:rsid w:val="007F6987"/>
    <w:rsid w:val="008070E3"/>
    <w:rsid w:val="00817337"/>
    <w:rsid w:val="00824569"/>
    <w:rsid w:val="008420E6"/>
    <w:rsid w:val="0084788B"/>
    <w:rsid w:val="00851ACA"/>
    <w:rsid w:val="008606EF"/>
    <w:rsid w:val="008628DD"/>
    <w:rsid w:val="008B706B"/>
    <w:rsid w:val="008D2FEB"/>
    <w:rsid w:val="008D6F1A"/>
    <w:rsid w:val="009006DB"/>
    <w:rsid w:val="00917870"/>
    <w:rsid w:val="009216C8"/>
    <w:rsid w:val="0094789B"/>
    <w:rsid w:val="00953321"/>
    <w:rsid w:val="0095484B"/>
    <w:rsid w:val="00960B47"/>
    <w:rsid w:val="009810EC"/>
    <w:rsid w:val="00982F88"/>
    <w:rsid w:val="00997B44"/>
    <w:rsid w:val="009B4B70"/>
    <w:rsid w:val="009C6DF1"/>
    <w:rsid w:val="009D3958"/>
    <w:rsid w:val="009D7C64"/>
    <w:rsid w:val="00A2421D"/>
    <w:rsid w:val="00A60376"/>
    <w:rsid w:val="00A70369"/>
    <w:rsid w:val="00A8158D"/>
    <w:rsid w:val="00A8763B"/>
    <w:rsid w:val="00AA6D2F"/>
    <w:rsid w:val="00AA71BC"/>
    <w:rsid w:val="00AC1457"/>
    <w:rsid w:val="00AC2638"/>
    <w:rsid w:val="00AD0D4A"/>
    <w:rsid w:val="00AD6775"/>
    <w:rsid w:val="00AE352E"/>
    <w:rsid w:val="00AF6254"/>
    <w:rsid w:val="00AF646D"/>
    <w:rsid w:val="00B15B9B"/>
    <w:rsid w:val="00B36D2A"/>
    <w:rsid w:val="00B42200"/>
    <w:rsid w:val="00B4754D"/>
    <w:rsid w:val="00B57AB1"/>
    <w:rsid w:val="00B60B9D"/>
    <w:rsid w:val="00B7259A"/>
    <w:rsid w:val="00B92105"/>
    <w:rsid w:val="00BE7D05"/>
    <w:rsid w:val="00C4689E"/>
    <w:rsid w:val="00C6454B"/>
    <w:rsid w:val="00C7730D"/>
    <w:rsid w:val="00C87134"/>
    <w:rsid w:val="00CA0306"/>
    <w:rsid w:val="00CB5116"/>
    <w:rsid w:val="00CD0940"/>
    <w:rsid w:val="00CF453C"/>
    <w:rsid w:val="00D030D5"/>
    <w:rsid w:val="00D12763"/>
    <w:rsid w:val="00D127C7"/>
    <w:rsid w:val="00D5199D"/>
    <w:rsid w:val="00D77C2F"/>
    <w:rsid w:val="00DA15FD"/>
    <w:rsid w:val="00DA3132"/>
    <w:rsid w:val="00DE0445"/>
    <w:rsid w:val="00E15234"/>
    <w:rsid w:val="00E27958"/>
    <w:rsid w:val="00E428DB"/>
    <w:rsid w:val="00E954BE"/>
    <w:rsid w:val="00EA4FA3"/>
    <w:rsid w:val="00EB68A9"/>
    <w:rsid w:val="00EC717E"/>
    <w:rsid w:val="00ED0949"/>
    <w:rsid w:val="00EE0D31"/>
    <w:rsid w:val="00F016F9"/>
    <w:rsid w:val="00F15A40"/>
    <w:rsid w:val="00F543AC"/>
    <w:rsid w:val="00F60F74"/>
    <w:rsid w:val="00F75769"/>
    <w:rsid w:val="00FB6024"/>
    <w:rsid w:val="00FC4FB3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372316"/>
    <w:pPr>
      <w:keepNext/>
      <w:spacing w:after="0" w:line="24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3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231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72316"/>
    <w:rPr>
      <w:rFonts w:ascii="Arial" w:hAnsi="Arial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7231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670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F670F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FF670F"/>
    <w:rPr>
      <w:rFonts w:cs="Times New Roman"/>
    </w:rPr>
  </w:style>
  <w:style w:type="character" w:styleId="a4">
    <w:name w:val="Hyperlink"/>
    <w:basedOn w:val="a0"/>
    <w:uiPriority w:val="99"/>
    <w:semiHidden/>
    <w:rsid w:val="00FF670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7231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2567C"/>
    <w:pPr>
      <w:ind w:left="720"/>
      <w:contextualSpacing/>
    </w:pPr>
    <w:rPr>
      <w:rFonts w:ascii="Calibri" w:hAnsi="Calibri"/>
      <w:sz w:val="22"/>
    </w:rPr>
  </w:style>
  <w:style w:type="character" w:styleId="a6">
    <w:name w:val="annotation reference"/>
    <w:basedOn w:val="a0"/>
    <w:uiPriority w:val="99"/>
    <w:semiHidden/>
    <w:rsid w:val="005316E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316E6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316E6"/>
    <w:rPr>
      <w:b/>
      <w:bCs/>
    </w:rPr>
  </w:style>
  <w:style w:type="paragraph" w:styleId="ab">
    <w:name w:val="Balloon Text"/>
    <w:basedOn w:val="a"/>
    <w:link w:val="ac"/>
    <w:uiPriority w:val="99"/>
    <w:semiHidden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admin</cp:lastModifiedBy>
  <cp:revision>4</cp:revision>
  <cp:lastPrinted>2018-02-13T04:37:00Z</cp:lastPrinted>
  <dcterms:created xsi:type="dcterms:W3CDTF">2018-01-30T07:28:00Z</dcterms:created>
  <dcterms:modified xsi:type="dcterms:W3CDTF">2018-02-13T04:49:00Z</dcterms:modified>
</cp:coreProperties>
</file>